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EDOUARD MICHEL MENDY est superieur et le diplôme le plus elevé obtenu par EDOUARD MICHEL MEND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JULES CRISTIAN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NIQUE MEND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ONIQUE MENDY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JULES CRISTIAN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JULES CRISTIAN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ERNARD CAPITAIN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ERNARD CAPITAIN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MINGUA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MINGUA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DOUARD MICHEL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ULES CRISTIAN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JULES CRISTIAN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ROS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E ROS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NIQU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NIQUE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NIQUE SAM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NIQUE SAMB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TRICK DANIEL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IQUE MENDY a eu est GLYCÉ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ONIQU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IQU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ATRICK DANIEL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OUARD MICHEL MEND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LES CRISTIAN MENDY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5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sson frais diaay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6.66666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11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8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55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JULES CRISTIAN MENDY, prière de reprendre la section agriculture du ménage JULES CRISTIAN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JULES CRISTIAN MENDY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PATRICK DANIEL MEND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Kg taille unique de Feuilles nébédaye/ poudre (moring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