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Hawa Founé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Oumar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Kanté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Ramatoulaye Camara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Sadio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Boubacar Sidibé fréquente 3ème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Oumar Sidibé fréquente 5ème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Oumar Sidibé frequente actuellement 5ème année de Primaire mais dit avoir reçu une bourse de 500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Kamissa Camara est Handicap de la 4.21 mais Kamissa Camara n'a déclaré aucun handicap en 3.43 à 3.48, prière de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sidibé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Hawa Founé Sidibé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Oumar Sidibé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Sadio Sidibé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(250 FCFA) pour l'année scolaire de Boubacar Sidibé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Boubacar Sidibé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Fatou sidibé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Fatou sidibé qui fréquente 3ème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Harona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Founé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Hawa Founé Sidibé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(250 FCFA) pour l'année scolaire de Hawa Founé Sidibé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(7500 FCFA) pour l'année scolaire de Hawa Founé Sidibé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Kamissa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Oumar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(250 FCFA) pour l'année scolaire de Oumar Sidibé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Oumar Sidibé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Kanté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Ousmane Kanté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Sadio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( 500 FCFA) de Sadio Sidibé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ces cas.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( 1500 FCFA) payée de Sadio Sidibé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(1500 FCFA) pour l'année scolaire de Sadio Sidibé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Samba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Samba Sidibé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Samba Sidibé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Harona Sidibé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Samba Sidibé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Ramatoulaye Camara (2000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40000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NPK dans la parcelle parcelle d'arachide est de 200 Kilogramme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 passés au préparation du sol et des semis ou au sarclage et l'entretien du sol ou aux récoltes d'un membre du ménage est trop élevé, veuillez revoir.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d'arachide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d'arachide, prière de renseignés toutes les questions liées à parcelle d'arachide.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(50 Gramme) utilisée de Engrais inorganiques - Urée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Animaux de labour a été revendu à 60000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Hache-Paille a été revendu à 2100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2000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sidibé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Samba Sidibé semble trop faible pour un revenu net gagné par trimestre.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