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(5)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Mandjibou Leye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Mandjibou Leye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( 1200000 FCFA) de Mandjibou Leye qui fréquente 4ème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(500000 FCFA) pour l'année scolaire de Mandjibou Leye qui fréquente 4ème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Mbene ba a eu est nerf xiatique,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Mbene ba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Maissa leye (12000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Viande de poulet entier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Autres tisanes et infusions n.d.a.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(quinqueliba, citronnelle, etc.)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Manioc en tubercules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 Fcfa) de Aubergine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Maissa Serigne Thipy Ben Moussa Leye avec une taille de 3 personnes a consommé 4 Kg en taille unique de Oignon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Maissa Serigne Thipy Ben Moussa Leye (12500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 Fcfa) pour Transport urbain en bus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lingere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femme de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(2000 Fcfa) au cours de 30 derniers jours de Frais de parking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(50000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(2400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(1000 Fcfa) au cours de 6 derniers mois de Cirage ordinaire en pâte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(13000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(30000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(55000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(28000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achété à 1150000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revendu à 800000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Les frais de livres (100000 FCFA) de Mandjibou Leye qui fréquente 4ème année de Primaire semble élévés (s02q23).</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