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38-61-98-32</w:t>
      </w:r>
    </w:p>
    <w:p>
      <w:r>
        <w:rPr>
          <w:b w:val="0"/>
          <w:i w:val="0"/>
          <w:color w:val="64748B"/>
          <w:sz w:val="18"/>
        </w:rPr>
        <w:t>Enquêteur : EQ22_enq1_v2  ·  Équipe : EQ22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124101000012</w:t>
            </w:r>
          </w:p>
        </w:tc>
        <w:tc>
          <w:tcPr>
            <w:tcW w:type="dxa" w:w="3551"/>
            <w:shd w:fill="F8FAFC"/>
          </w:tcPr>
          <w:p>
            <w:r>
              <w:rPr>
                <w:b w:val="0"/>
                <w:i w:val="0"/>
                <w:color w:val="64748B"/>
                <w:sz w:val="14"/>
              </w:rPr>
              <w:t>MÉNAGE</w:t>
              <w:br/>
            </w:r>
            <w:r>
              <w:rPr>
                <w:b/>
                <w:i w:val="0"/>
                <w:color w:val="1F6FEB"/>
                <w:sz w:val="18"/>
              </w:rPr>
              <w:t>38-61-98-32</w:t>
            </w:r>
          </w:p>
        </w:tc>
        <w:tc>
          <w:tcPr>
            <w:tcW w:type="dxa" w:w="3551"/>
            <w:shd w:fill="F8FAFC"/>
          </w:tcPr>
          <w:p>
            <w:r>
              <w:rPr>
                <w:b w:val="0"/>
                <w:i w:val="0"/>
                <w:color w:val="64748B"/>
                <w:sz w:val="14"/>
              </w:rPr>
              <w:t>CHEF DE MÉNAGE</w:t>
              <w:br/>
            </w:r>
            <w:r>
              <w:rPr>
                <w:b/>
                <w:i w:val="0"/>
                <w:sz w:val="18"/>
              </w:rPr>
              <w:t>PATHE KA</w:t>
            </w:r>
          </w:p>
        </w:tc>
      </w:tr>
      <w:tr>
        <w:tc>
          <w:tcPr>
            <w:tcW w:type="dxa" w:w="3551"/>
            <w:shd w:fill="F8FAFC"/>
          </w:tcPr>
          <w:p>
            <w:r>
              <w:rPr>
                <w:b w:val="0"/>
                <w:i w:val="0"/>
                <w:color w:val="64748B"/>
                <w:sz w:val="14"/>
              </w:rPr>
              <w:t>TÉLÉPHONE CM</w:t>
              <w:br/>
            </w:r>
            <w:r>
              <w:rPr>
                <w:b/>
                <w:i w:val="0"/>
                <w:sz w:val="18"/>
              </w:rPr>
              <w:t>78 206 92 12</w:t>
            </w:r>
          </w:p>
        </w:tc>
        <w:tc>
          <w:tcPr>
            <w:tcW w:type="dxa" w:w="3551"/>
            <w:shd w:fill="F8FAFC"/>
          </w:tcPr>
          <w:p>
            <w:r>
              <w:rPr>
                <w:b w:val="0"/>
                <w:i w:val="0"/>
                <w:color w:val="64748B"/>
                <w:sz w:val="14"/>
              </w:rPr>
              <w:t>LOCALISATION</w:t>
              <w:br/>
            </w:r>
            <w:r>
              <w:rPr>
                <w:b/>
                <w:i w:val="0"/>
                <w:sz w:val="18"/>
              </w:rPr>
              <w:t>TAIBA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EQ22_enq1_v2  (221)</w:t>
            </w:r>
          </w:p>
        </w:tc>
        <w:tc>
          <w:tcPr>
            <w:tcW w:type="dxa" w:w="3551"/>
            <w:shd w:fill="F8FAFC"/>
          </w:tcPr>
          <w:p>
            <w:r>
              <w:rPr>
                <w:b w:val="0"/>
                <w:i w:val="0"/>
                <w:color w:val="64748B"/>
                <w:sz w:val="14"/>
              </w:rPr>
              <w:t>SUPERVISEUR</w:t>
              <w:br/>
            </w:r>
            <w:r>
              <w:rPr>
                <w:b/>
                <w:i w:val="0"/>
                <w:sz w:val="18"/>
              </w:rPr>
              <w:t>22</w:t>
            </w:r>
          </w:p>
        </w:tc>
        <w:tc>
          <w:tcPr>
            <w:tcW w:type="dxa" w:w="3551"/>
            <w:shd w:fill="F8FAFC"/>
          </w:tcPr>
          <w:p>
            <w:r>
              <w:rPr>
                <w:b w:val="0"/>
                <w:i w:val="0"/>
                <w:color w:val="64748B"/>
                <w:sz w:val="14"/>
              </w:rPr>
              <w:t>STATUT</w:t>
              <w:br/>
            </w:r>
            <w:r>
              <w:rPr>
                <w:b/>
                <w:i w:val="0"/>
                <w:sz w:val="18"/>
              </w:rPr>
              <w:t>1  ·  1ʳᵉ visite : 2026-05-17T00:00:00</w:t>
            </w:r>
          </w:p>
        </w:tc>
      </w:tr>
    </w:tbl>
    <w:p/>
    <w:p>
      <w:r>
        <w:rPr>
          <w:b/>
          <w:i w:val="0"/>
          <w:color w:val="1F6FEB"/>
          <w:sz w:val="22"/>
        </w:rPr>
        <w:t>⚠ INCOHÉRENCES À CORRIGER (184)</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(3 question(s) de  AMINATOU SY) , prière de renseigner toutes les questions liées à  AMINATOU SY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(3 question(s) de  HABIBOU KA) , prière de renseigner toutes les questions liées à  HABIBOU KA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(3 question(s) de  PATHE KA) , prière de renseigner toutes les questions liées à  PATHE KA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La mère de OUSMANE KA est trop jeune ou vielle pour avoir OUSMANE KA selon l'écart d'âge (13 ans) entre lui et sa mère, prière de revoir l'âge de OUSMANE KA ou de sa mère.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(17 ans) de AMINATOU SY ou l'année à laquelle AMINATOU SY a fréquenté l'école pour la dernière fois (.) le dernier diplome de AMINATOU SY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ASSY KA n'a pas fréquenté l'école au cours de l'année scolaire 2024/2025 mais a déclaré 2026 comme dernière année à laquelle il/elle a fréquenté l'école.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(14 ans) de NDEYE ADAM SY ou l'année à laquelle NDEYE ADAM SY a fréquenté l'école pour la dernière fois (.) le dernier diplome de NDEYE ADAM SY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(17 ans) de OUSMANE KEBE ou l'année à laquelle OUSMANE KEBE a fréquenté l'école pour la dernière fois (.) le dernier diplome de OUSMANE KEBE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TAHIB KA fréquente 3ème année de Primaire mais ne paie ni la scolarité ni la cotisation, prière de corriger ou fournir une explication à cela.</w:t>
            </w:r>
          </w:p>
        </w:tc>
      </w:tr>
      <w:tr>
        <w:tc>
          <w:tcPr>
            <w:tcW w:type="dxa" w:w="1134"/>
          </w:tcPr>
          <w:p>
            <w:r>
              <w:rPr>
                <w:b/>
                <w:i w:val="0"/>
                <w:color w:val="DC2626"/>
                <w:sz w:val="16"/>
              </w:rPr>
              <w:t>Haute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Incoherence!! Au moins un membre du ménage a répondu oui à la question S04q10 ou S04q14, alors qu'aucune entreprise non agricole n'est déclarée pour le ménage.</w:t>
            </w:r>
          </w:p>
        </w:tc>
      </w:tr>
      <w:tr>
        <w:tc>
          <w:tcPr>
            <w:tcW w:type="dxa" w:w="1134"/>
          </w:tcPr>
          <w:p>
            <w:r>
              <w:rPr>
                <w:b/>
                <w:i w:val="0"/>
                <w:color w:val="DC2626"/>
                <w:sz w:val="16"/>
              </w:rPr>
              <w:t>Haute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Incohérence!! Le prix d'achat de Animaux de labour ne doit pas être égal 0 même si le ménage l'a reçu en cadeau prière de leurs aider à faire une estimation.</w:t>
            </w:r>
          </w:p>
        </w:tc>
      </w:tr>
      <w:tr>
        <w:tc>
          <w:tcPr>
            <w:tcW w:type="dxa" w:w="1134"/>
          </w:tcPr>
          <w:p>
            <w:r>
              <w:rPr>
                <w:b/>
                <w:i w:val="0"/>
                <w:color w:val="DC2626"/>
                <w:sz w:val="16"/>
              </w:rPr>
              <w:t>Haute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Incohérence!! Le prix de revente de Animaux de labour dans cette section 19 ne doit pas être égal 0 même si le ménage l'a reçu en cadeau prière de leurs aider à faire une estimation.</w:t>
            </w:r>
          </w:p>
        </w:tc>
      </w:tr>
      <w:tr>
        <w:tc>
          <w:tcPr>
            <w:tcW w:type="dxa" w:w="1134"/>
          </w:tcPr>
          <w:p>
            <w:r>
              <w:rPr>
                <w:b/>
                <w:i w:val="0"/>
                <w:color w:val="DC2626"/>
                <w:sz w:val="16"/>
              </w:rPr>
              <w:t>Haute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Incohérence!! Le prix d'achat de Arara ne doit pas être égal 0 même si le ménage l'a reçu en cadeau prière de leurs aider à faire une estimation.</w:t>
            </w:r>
          </w:p>
        </w:tc>
      </w:tr>
      <w:tr>
        <w:tc>
          <w:tcPr>
            <w:tcW w:type="dxa" w:w="1134"/>
          </w:tcPr>
          <w:p>
            <w:r>
              <w:rPr>
                <w:b/>
                <w:i w:val="0"/>
                <w:color w:val="DC2626"/>
                <w:sz w:val="16"/>
              </w:rPr>
              <w:t>Haute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Incohérence!! Le prix de revente de Arara dans cette section 19 ne doit pas être égal 0 même si le ménage l'a reçu en cadeau prière de leurs aider à faire une estimation.</w:t>
            </w:r>
          </w:p>
        </w:tc>
      </w:tr>
      <w:tr>
        <w:tc>
          <w:tcPr>
            <w:tcW w:type="dxa" w:w="1134"/>
          </w:tcPr>
          <w:p>
            <w:r>
              <w:rPr>
                <w:b/>
                <w:i w:val="0"/>
                <w:color w:val="DC2626"/>
                <w:sz w:val="16"/>
              </w:rPr>
              <w:t>Haute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Incohérence!! Le prix d'achat de Semoir ne doit pas être égal 0 même si le ménage l'a reçu en cadeau prière de leurs aider à faire une estimation.</w:t>
            </w:r>
          </w:p>
        </w:tc>
      </w:tr>
      <w:tr>
        <w:tc>
          <w:tcPr>
            <w:tcW w:type="dxa" w:w="1134"/>
          </w:tcPr>
          <w:p>
            <w:r>
              <w:rPr>
                <w:b/>
                <w:i w:val="0"/>
                <w:color w:val="DC2626"/>
                <w:sz w:val="16"/>
              </w:rPr>
              <w:t>Haute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Incohérence!! Le prix de revente de Semoir dans cette section 19 ne doit pas être égal 0 même si le ménage l'a reçu en cadeau prière de leurs aider à faire une estimation.</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Il est obligatoire de prendre les coordonnées Gps avant d'administrer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prendre les coordonnées GPS.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adresse.Attention! Veillez bien renseigner les contacts dans les questions de 0.14 ou 0.16 ou 0.18.</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Dans le cas contraire rassurez vous que c'est bien son fils/fille biologique.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La raison principale pour laquelle que ABDOU AZIZ NDAO est venu vivre dans cette localité est il est venu ici pour apprendre le coran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La raison principale pour laquelle que ALE BOYE est venu vivre dans cette localité est il est venu ici pour appendre le coran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La raison principale pour laquelle que BABACAR BOYE est venu vivre dans cette localité est venir pour appendre le coran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ABDOU AZIZ NDAO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ABIBOU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ADJI MAME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ALE BOYE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ALIMATOU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AMINATOU SY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( 5000 FCFA) payée de AMINATOU SY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ASSY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régarder les questions 2.13 et 2.33 auprès de l'enquêté.</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BABACAR BOYE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BALENE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BALLE NDAO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FATOU KINE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HABIBOU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IBRAHIMA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MATEL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MOR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MOUHAMED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NDEYE ADAM SY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( 5000 FCFA) payée de NDEYE ADAM SY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NDEYE FATOU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Il manque des informations non renseignées de NDEYE FATOU KA , prière de renseignés toutes les questions liées à NDEYE FATOU KA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OMAR DIALLO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OMAR DIOP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OUMOU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OUSMANE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OUSMANE KEBE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( 5000 FCFA) payée de OUSMANE KEBE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PATHE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TAHIB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TAHIB KA qui fréquente 3ème année de Primaire et corriger ou confirmer avec le QG.</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nombre de visites prénatales de OUMOU KA  ne parait pas plausible, veuillez revoir la partieLe nombre de visites prénatales que OUMOU KA a eu ou a déjà eu pendant sa dernière grosesse est élevé, prière de revoir et confirmer.</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montant(20000 FCFA) des dépenses pour chaque visite prénatale de OUMOU KA semble faible (voir nul) ou élevé, prière de corriger.</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ABDOU AZIZ NDAO ), prière de renseignés toutes les questions liées à ( ABDOU AZIZ NDAO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ABIBOU KA ), prière de renseignés toutes les questions liées à ( ABIBOU KA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ADJI MAME KA ), prière de renseignés toutes les questions liées à ( ADJI MAME KA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ALE BOYE ), prière de renseignés toutes les questions liées à ( ALE BOYE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AMINATOU SY ), prière de renseignés toutes les questions liées à ( AMINATOU SY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ASSY KA ), prière de renseignés toutes les questions liées à ( ASSY KA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BABACAR BOYE ), prière de renseignés toutes les questions liées à ( BABACAR BOYE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MATEL KA ), prière de renseignés toutes les questions liées à ( MATEL KA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MOR KA ), prière de renseignés toutes les questions liées à ( MOR KA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MOUHAMED KA ), prière de renseignés toutes les questions liées à ( MOUHAMED KA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NDEYE ADAM SY ), prière de renseignés toutes les questions liées à ( NDEYE ADAM SY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OMAR DIALLO KA ), prière de renseignés toutes les questions liées à ( OMAR DIALLO KA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OMAR DIOP ), prière de renseignés toutes les questions liées à ( OMAR DIOP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OUSMANE KA ), prière de renseignés toutes les questions liées à ( OUSMANE KA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OUSMANE KEBE ), prière de renseignés toutes les questions liées à ( OUSMANE KEBE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Vous avez sélectionné l'option 'Ne sait pas' pour la catégorie socioprofessionnelle de OUMOU KA ou vous ne l'avez pas renseigné. prière de corriger.</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OUMOU KA ), prière de renseignés toutes les questions liées à ( OUMOU KA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Vous avez sélectionné l'option 'Ne sait pas' pour la catégorie socioprofessionnelle de PATHE KA ou vous ne l'avez pas renseigné. prière de corriger.</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PATHE KA ), prière de renseignés toutes les questions liées à ( PATHE KA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ABDOU AZIZ NDAO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vérifier l'ensemble des questions relatives à ce membre et de les renseigner en totalité.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ABDOU AZIZ NDAO ), prière de renseignés toutes les questions liées à ( ABDOU AZIZ NDAO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ABIBOU KA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ABIBOU KA ), prière de renseignés toutes les questions liées à ( ABIBOU KA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ADJI MAME KA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ADJI MAME KA ), prière de renseignés toutes les questions liées à ( ADJI MAME KA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ALE BOYE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ALE BOYE ), prière de renseignés toutes les questions liées à ( ALE BOYE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ALIMATOU KA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ALIMATOU KA ), prière de renseignés toutes les questions liées à ( ALIMATOU KA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AMINATOU SY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AMINATOU SY ), prière de renseignés toutes les questions liées à ( AMINATOU SY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ASSY KA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ASSY KA ), prière de renseignés toutes les questions liées à ( ASSY KA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BABACAR BOYE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BABACAR BOYE ), prière de renseignés toutes les questions liées à ( BABACAR BOYE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BALENE KA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BALENE KA ), prière de renseignés toutes les questions liées à ( BALENE KA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CHEIKH TIDIANE KA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CHEIKH TIDIANE KA ), prière de renseignés toutes les questions liées à ( CHEIKH TIDIANE KA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FATOU KINE KA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FATOU KINE KA ), prière de renseignés toutes les questions liées à ( FATOU KINE KA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HABIBOU KA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HABIBOU KA ), prière de renseignés toutes les questions liées à ( HABIBOU KA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IBRAHIMA KA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IBRAHIMA KA ), prière de renseignés toutes les questions liées à ( IBRAHIMA KA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MATEL KA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MATEL KA ), prière de renseignés toutes les questions liées à ( MATEL KA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MOR KA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MOR KA ), prière de renseignés toutes les questions liées à ( MOR KA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MOUHAMED KA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MOUHAMED KA ), prière de renseignés toutes les questions liées à ( MOUHAMED KA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NDEYE ADAM SY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NDEYE ADAM SY ), prière de renseignés toutes les questions liées à ( NDEYE ADAM SY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NDEYE FATOU KA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NDEYE FATOU KA ), prière de renseignés toutes les questions liées à ( NDEYE FATOU KA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OMAR DIALLO KA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OMAR DIALLO KA ), prière de renseignés toutes les questions liées à ( OMAR DIALLO KA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OMAR DIOP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OMAR DIOP ), prière de renseignés toutes les questions liées à ( OMAR DIOP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OUMOU KA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OUMOU KA ), prière de renseignés toutes les questions liées à ( OUMOU KA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OUSMANE KA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OUSMANE KA ), prière de renseignés toutes les questions liées à ( OUSMANE KA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OUSMANE KEBE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OUSMANE KEBE ), prière de renseignés toutes les questions liées à ( OUSMANE KEBE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TAHIB KA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TAHIB KA ), prière de renseignés toutes les questions liées à ( TAHIB KA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(700 Fcfa) de Sucre en poudre en Kg (taille unique)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PATHE KA (3500 Fcfa) au cours de 6 derniers mois de Sous-vêtements homme (15 ans et plus): slip, chaussettes, tee shirt et maillot de corps,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Merci de revoir les sections 4 et 10 pour ce ménage.</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noms de l'entreprise  ne doit pas contenir de chiffre et doit être bien renseigné, prière de bien renseigné .</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principal matériau de construction est pallissade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KAFFRINE Urbain ont généralement comme principal matériau de construction le/la Ciment/Béton/Pierres de taille, mais celui du ménage de PATHE KA (Autre (à préciser)) diffère de celui-ci.</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11.18 .</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Le prix de revente de l'article  Antenne parabolique / décodeur ne doit pas être égal 0 même si le ménage l'a reçu en cadeau prière de leurs aider à faire une estimations.</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champs1(arachide) est de .a , elle doit être renseignée et ne doit pas contenir des chiffres de 9999 ou 0.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Nous constatons que la question qui porte sur la mésure du champs de la parcelle champs1(arachide) n'a pas été renseigné, la collecte était-il encours ou s'agit-il de quoi ? prière de verifier et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Il manque des informations non renseignées de champs1(arachide), prière de renseignés toutes les questions liées à champs1(arachide).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Parcelle 1(arachides) est de .a , elle doit être renseignée et ne doit pas contenir des chiffres de 9999 ou 0.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Nous constatons que la question qui porte sur la mésure du champs de la parcelle Parcelle 1(arachides) n'a pas été renseigné, la collecte était-il encours ou s'agit-il de quoi ? prière de verifier et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Il manque des informations non renseignées de Parcelle 1(arachides), prière de renseignés toutes les questions liées à Parcelle 1(arachides).</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de vente d'un kg de Mil est de 61000 FCFA qui semble élevé, prière de verifier le montant tiré de la vente (122000 FCFA) de Mil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 Le prix de vente d'un kg de Mil est de 61000 FCFA est relativement élevé par rapport aux autres prix de ventes observés dans cette zone.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Prière de verifier le montant tiré de la vente (122000 FCFA) de Mil auprès de l'enquêté ou confirmer.</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Râteau a été revendu à 1000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Le ménage a utilisé Animaux de labour qu'il ne possède pas mais qui a loué auprès d'une coopérative ou d'un autre ménage, il a payé 0 FCFA.</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Prière de fournir d'effort pour estimer la valeur payé après utilisation.</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Le ménage a utilisé Animaux de labour qu'il ne possède pas mais a loué auprès d'une coopérative ou d'un autre ménage et a payé (0 FCFA) qui semble élevé ou faible, prière de corriger ou confirmer auprès du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Veuillez renseigner par oui ou non toutes les modalités de la question s01q47.</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OUMOU KA  possède un téléphone android mais dit n'avoir pas accès à l'internet, prière de confirmer cette information avec le QG ou la corriger.</w:t>
            </w:r>
          </w:p>
        </w:tc>
      </w:tr>
      <w:tr>
        <w:tc>
          <w:tcPr>
            <w:tcW w:type="dxa" w:w="1134"/>
          </w:tcPr>
          <w:p>
            <w:r>
              <w:rPr>
                <w:b/>
                <w:i w:val="0"/>
                <w:color w:val="CA8A04"/>
                <w:sz w:val="16"/>
              </w:rPr>
              <w:t>Faible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Avertissement!! ASSY KA qui sait écrire en français doit pouvoir lire en français.</w:t>
            </w:r>
          </w:p>
        </w:tc>
      </w:tr>
      <w:tr>
        <w:tc>
          <w:tcPr>
            <w:tcW w:type="dxa" w:w="1134"/>
          </w:tcPr>
          <w:p>
            <w:r>
              <w:rPr>
                <w:b/>
                <w:i w:val="0"/>
                <w:color w:val="CA8A04"/>
                <w:sz w:val="16"/>
              </w:rPr>
              <w:t>Faible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Avertissement!! TAHIB KA fréquente 3ème année de Primaire mais ne sait pas écrire, prière de vérifier auprès de TAHIB KA ou de confirmer avec le QG merci.</w:t>
            </w:r>
          </w:p>
        </w:tc>
      </w:tr>
      <w:tr>
        <w:tc>
          <w:tcPr>
            <w:tcW w:type="dxa" w:w="1134"/>
          </w:tcPr>
          <w:p>
            <w:r>
              <w:rPr>
                <w:b/>
                <w:i w:val="0"/>
                <w:color w:val="CA8A04"/>
                <w:sz w:val="16"/>
              </w:rPr>
              <w:t>Faible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Avertissement!! TAHIB KA qui sait écrire en français doit pouvoir lire en français.</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ALIMATOU KA n'a consacré aucune heure pour aucun des travaux du ménage, prière de regarder les réponses prises dans les questions (s04q01 s04q02 s04q03 s04q04 s04q05 s04q06 s04q07 s04q08).</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ALIMATOU KA est trop jeune mais il a plus de 15 ans, prière de corriger ou confirmer.</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BALENE KA n'a consacré aucune heure pour aucun des travaux du ménage, prière de regarder les réponses prises dans les questions (s04q01 s04q02 s04q03 s04q04 s04q05 s04q06 s04q07 s04q08).</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HABIBOU KA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(0 heures) que OUMOU KA a consacré à son emploi au cours des 7 derniers jours est trop faible, veuillez revoir s'il vous plait ou confirmer cette information avec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OUMOU KA  travaille mais les questions relatives à son emploi principal ne sont pas renseignées à 100%, prière de les renseigner.</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PATHE KA  travaille mais les questions relatives à son emploi principal ne sont pas renseignées à 100%, prière de les renseigner.</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(150 Fcfa) de Thé (Ataya) (unité: Sachets) de taille Petit est très faible ou élevé.</w:t>
            </w:r>
          </w:p>
        </w:tc>
      </w:tr>
      <w:tr>
        <w:tc>
          <w:tcPr>
            <w:tcW w:type="dxa" w:w="1134"/>
          </w:tcPr>
          <w:p>
            <w:r>
              <w:rPr>
                <w:b/>
                <w:i w:val="0"/>
                <w:color w:val="CA8A04"/>
                <w:sz w:val="16"/>
              </w:rPr>
              <w:t>Faible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Avertissement!!! Le ménage de PATHE KA a comme taille 26 personnes dont ils vivent à KAFFRINE Urbain et aucune d'entre ne possède une entreprise non agricole, prière de revoir cette partie de la section 10 de ce menage.</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Le champs a comme nom (champs 2(Rail ba)) qui ne semble pas être un bon nom ou contient des lettres, prière de mettre le vrai nom du champs.</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La parcelle a comme nom (champs1(arachide)) qui ne semble pas être un bon nom ou contient des lettres, prière de mettre le vrai nom de la parcelle.</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Le champs a comme nom (champs1 ( tali ba)) qui ne semble pas être un bon nom ou contient des lettres, prière de mettre le vrai nom du champs.</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La parcelle a comme nom (Parcelle 1(arachides)) qui ne semble pas être un bon nom ou contient des lettres, prière de mettre le vrai nom de la parcelle.</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