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SOCK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MODOU SOCK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DIAMBOU SOCK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SOCK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KEBE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SOCK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SOCK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AMY SOCK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MODOU SOCK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DIAMBOU SOCK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MODOU SOCK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PENDA KEBE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SOCK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SERIGNE SOCK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MODOU SOCK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DIAMBOU SOCK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SOCK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SOCK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 FCFA) des dépenses pour chaque visite prénatale de PENDA KEBE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PENDA KEBE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SOCK (7300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Walass en Morceau (Portion)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Choux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SOCK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SOCK (1000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SOCK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SOCK (30000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MODOU SOCK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MODOU SOCK, prière de reprendre la section agriculture du ménage MODOU SOCK.</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(75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(18)</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