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DIAW 2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NDIOBA GAYE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IBRAHIMA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ABDOU GAYE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BOUSSO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DIOP ignore son année de naissance mais declare l'âge qu'il avait à son dernier anniverssaireAvertissement!!! NDEYE DIOP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NDIOBA GAYE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DIAW ignore son année de naissance mais declare l'âge qu'il avait à son dernier anniverssaireincoherent! Le nombre de personnes declaré dans le ménage en 0.29 est de 14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DIAW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NDIOBA GAYE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IBRAHIMA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ABDOU GAYE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BOUSSO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NDIOBA GAYE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OUMY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IBRAHIMA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BAYE IBRAHIMA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KHADIM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MAGUETTE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BOUSSO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BOUSSO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NDIOBA GAYE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OUMY DIAW n'a pas fait des études dans une école formelle est préférence pour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MOUSTAPHA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CHEIKH ABDOU GAYE,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NDIOBA GAYE 2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NDIOBA GAYE 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MAME BOUSSO DIAW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MAME BOUSSO DIAW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MAME BOUSSO DIAW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KHADIM DIAW (13400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Niébé/Haricots secs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Niébé/Haricots secs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KHADIM DIAW (4000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entrepreneur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KHADIM DIAW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CHAUSSURES n'a pas fonctionné tout le temps au cours des 12 derniers mois est congé de maternité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(6.12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