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YACINE DIOUF) , prière de renseigner toutes les questions liées à  YACINE DIOUF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FATOU BOP) , prière de renseigner toutes les questions liées à  FATOU BOP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MALICK FAYE) , prière de renseigner toutes les questions liées à  MALICK FAYE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PENDA FALL) , prière de renseigner toutes les questions liées à  PENDA FALL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PENDA FALL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BAYE MODOU BOP  evolue dans l'agriculture mais est  considéré comme salarié ou stagiaire/apprenti non renuméré, prière de revoir la question s04q46 et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FATOU BOP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MODOU BOP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PENDA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PENDA FALL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KHADIM MBACKE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SEYDINA MOUHAMED  MBACKE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ANTA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DIB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Natif SuSo</w:t>
            </w:r>
          </w:p>
        </w:tc>
        <w:tc>
          <w:tcPr>
            <w:tcW w:type="dxa" w:w="5839"/>
          </w:tcPr>
          <w:p>
            <w:r>
              <w:rPr>
                <w:b w:val="0"/>
                <w:i w:val="0"/>
                <w:sz w:val="17"/>
              </w:rPr>
              <w:t>Attention : Veuillez confirmer que l'individu %rostertitle% a été circoncit à cet âge qui semble être trop.</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MALICK FAYE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 BOP (1500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(600 Fcfa) de Oignon frais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ABDOU FAYE (367500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(3500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(6000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(13000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(3000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(4000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achété à 16000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achété à 45000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 mil selon les mesures GPS est de 5428.51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DAP ou d'autres engrais chimiques dans la parcelle parcel arrachide est de 100 Kilogramme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 arrachide selon les mesures GPS est de 7607.38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 mil selon les mesures GPS est de 12649.94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 arrachide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Oseille est de 5000 FCFA qui semble élevé, prière de verifier le montant tiré de la vente (10000 FCFA) de Oseille auprès de l'enquêté ou confirmer.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YACINE DIOUF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Farine de blé locale ou importée,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Pomme de terre,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MIL 2)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