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81-90-63-97</w:t>
      </w:r>
    </w:p>
    <w:p>
      <w:r>
        <w:rPr>
          <w:b w:val="0"/>
          <w:i w:val="0"/>
          <w:color w:val="64748B"/>
          <w:sz w:val="18"/>
        </w:rPr>
        <w:t>Enquêteur : EQ3_enq2_v2  ·  Équipe : EQ3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81-90-63-97</w:t>
            </w:r>
          </w:p>
        </w:tc>
        <w:tc>
          <w:tcPr>
            <w:tcW w:type="dxa" w:w="3551"/>
            <w:shd w:fill="F8FAFC"/>
          </w:tcPr>
          <w:p>
            <w:r>
              <w:rPr>
                <w:b w:val="0"/>
                <w:i w:val="0"/>
                <w:color w:val="64748B"/>
                <w:sz w:val="14"/>
              </w:rPr>
              <w:t>CHEF DE MÉNAGE</w:t>
              <w:br/>
            </w:r>
            <w:r>
              <w:rPr>
                <w:b/>
                <w:i w:val="0"/>
                <w:sz w:val="18"/>
              </w:rPr>
              <w:t>ADJI AISSATOU DIALLO</w:t>
            </w:r>
          </w:p>
        </w:tc>
      </w:tr>
      <w:tr>
        <w:tc>
          <w:tcPr>
            <w:tcW w:type="dxa" w:w="3551"/>
            <w:shd w:fill="F8FAFC"/>
          </w:tcPr>
          <w:p>
            <w:r>
              <w:rPr>
                <w:b w:val="0"/>
                <w:i w:val="0"/>
                <w:color w:val="64748B"/>
                <w:sz w:val="14"/>
              </w:rPr>
              <w:t>TÉLÉPHONE CM</w:t>
              <w:br/>
            </w:r>
            <w:r>
              <w:rPr>
                <w:b/>
                <w:i w:val="0"/>
                <w:sz w:val="18"/>
              </w:rPr>
              <w:t>77 531 73 04</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(32)</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Adji Aïssatou Diallo) , prière de renseigner toutes les questions liées à  Adji Aïssatou Diallo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Badara Diallo) , prière de renseigner toutes les questions liées à  Badara Diallo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Badara Diallo a declaré que le secteur institutionnel de sa mère est Grande entreprise privée alors que la mère elle-même declare comme secteur institutionnel Administration publique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Yama mendy) , prière de renseigner toutes les questions liées à  Yama mendy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Caroline Diallo) , prière de renseigner toutes les questions liées à  Caroline Diallo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Caroline Diallo a dit que son père a un niveau Supérieur alors que le père lui-même dit qu'il a un niveau Secondaire 2 Technique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Caroline Diallo a declaré que la catégorie socioprofessionnelle de son père est Cadre moyen/agent de maîtrise alors que le père lui-même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Mame Diarra Diallo a dit que son père a un niveau Supérieur alors que le père lui-même dit qu'il a un niveau Secondaire 2 Technique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Mame Diarra Diallo a declaré que la catégorie socioprofessionnelle de son père est Cadre moyen/agent de maîtrise alors que le père lui-même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Aminata Mar Ndiaye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Cheikhouna Diouf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Adji Aïssatou Diallo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L'âge (21 ans) de Aminata Mar Ndiaye avec son niveau d'étude (4ème année Secondaire 1 (Moyen) Général) semble incoherent, veuillez confirmer cette information avec le QG ou corriger l'incohérence.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Le niveau d'études le plus élevé atteint par Badara Diallo est superieur et le diplôme le plus elevé obtenu par Badara Diallo est DEF ou CEP OU CAP.</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Badara Diallo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L'âge (21 ans) de Cheikhouna Diouf avec son niveau d'étude (4ème année Secondaire 1 (Moyen) Général) semble incoherent, veuillez confirmer cette information avec le QG ou corriger l'incohérence.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Yama mendy a  fréquenté l'école est 9999.</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Incoherent!!! Le nombre de pièces occupés (8) est superieur aux nombres de personnes vivant dans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cette incohérence.</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du béneficiaire d'argent dans la section 13b (Transfert emis) semble incoherent voir élévé, prière de verifier ou corriger.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Badara Diallo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Caroline Diallo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Mame Diarra Diallo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Aminata Mar Ndiaye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Cheikhouna Diouf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Adji Aïssatou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Adji Aïssatou Diallo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Aminata Mar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( 13000 FCFA) payée de Aminata Mar Ndiaye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Badara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Badara Diallo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Caroline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Cheikhouna Diouf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( 13000 FCFA) payée de Cheikhouna Diouf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Diarra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Yama mendy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Yama mendy pour avoir l'année exacte.</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montant(20000 FCFA) des dépenses pour chaque visite prénatale de Yama mendy semble faible (voir nul) ou élevé, prière de corriger.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Veuillez revoir la section santé de ce ménage.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(6 jours) que Yama mendy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(1200 Fcfa) de Banane douce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(200 Fcfa) de Tomate fraîche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(500 Fcfa) de Sucre en poudre en Kg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(700 Fcfa) de Choux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(900 Fcfa) de Vinaigre de vin (Rouge) en Bouteille 1l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le Sel en Boite (Autre que la boite/pot de tomate) Petit prière de verifier.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Peu plausible!! Ce ménage à consommer du sel en unité Boite (Autre que la boite/pot de tomate)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Veuillez selectionner la bonne unité de consommation ou confirmez l'unité choisie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(9000 Fcfa) de Poisson séché Guedj beurre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(9000 Fcfa) de Poisson séché Guedj beurre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Adji Assaïtou Diallo (23000 Fcfa) de la fête de Nouvel 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Adji Assaïtou Diallo (15000 Fcfa) au cours de 7 derniers jours de Transport urbain en bus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est maison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Adji Assaïtou Diallo (20000 Fcfa) au cours de 30 derniers jours de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maison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Adji Assaïtou Diallo (50000 Fcfa) au cours de 30 derniers jours de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Adji Assaïtou Diallo (14000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Adji Assaïtou Diallo (15000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Adji Assaïtou Diallo (15000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Adji Assaïtou Diallo (25000 Fcfa) au cours de 12 derniers mois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Adji Assaïtou Diallo (40000 Fcfa) au cours de 12 derniers mois de Vaisselle: assiettes, couteau, fourchette, cuillère, gobelets, verres,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Adji Assaïtou Diallo (55000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 Le montant mensuel du loyer pour un logement comme le votre 500000 Fcfa avec le type de logement Maison à Etage est relativement élevé par rapport aux autres montants observés à DAKAR Urbain..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Matelas simple a été revendu à 150000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béneficié de l'argent dans la section 13b (Transfert emis).</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 principal motif du transfert est services et semble exister dans les modalités, prière de prendre attache avec le QG pour plus d'explication afin de la classer bien.</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Adji Aïssatou Diallo a 82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Adji Aïssatou Diallo a 82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Caroline Diallo  ne possède pas le téléphone android, n'utilise régulièrement pas un téléphone appartenant à une autre personne mais a accès à l'internet, merci de confirmer cette information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Cheikhouna Diouf  ne possède pas le téléphone android, n'utilise régulièrement pas un téléphone appartenant à une autre personne mais a accès à l'internet, merci de confirmer cette information avec le QG.</w:t>
            </w:r>
          </w:p>
        </w:tc>
      </w:tr>
      <w:tr>
        <w:tc>
          <w:tcPr>
            <w:tcW w:type="dxa" w:w="1134"/>
          </w:tcPr>
          <w:p>
            <w:r>
              <w:rPr>
                <w:b/>
                <w:i w:val="0"/>
                <w:color w:val="CA8A04"/>
                <w:sz w:val="16"/>
              </w:rPr>
              <w:t>Faible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Selon vos informations, aucun membre de ce ménage n'a eu de problème de santé au cours des 12 derniers mois.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Adji Aïssatou Diallo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Aminata Mar Ndiaye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Caroline Diallo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Cheikhouna Diouf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(6 heures) que Yama mendy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Badara Diallo enquêté dans l'emploi principale n'a pas declaré son salaire prière de fournir plus d'effort pour lui demander son salire,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