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DIATTA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(4)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Maraisage est de 4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Fatoumata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Fatoumata DIATTA a eu est Maux de tête,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Adama DIATTA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(38.46154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ADAMA DIATTA (135000 Fcfa) de la fête de Funérailles/deuils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DIATTA (500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somme des quantité achetée et reçue en cadeau ou de don (1.2 ) de Semences de piment est supérieur à la quantité totale utilisée (1.2 Unité (Plants, boutures, etc.)), prière de vérifier auprès de l'enquêté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Maraisage la quantité estimée (4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(4 kg) que le ménage a eu après la recolte de Oignon.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DIATTA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(4600 FCFA) de Adama DIATTA semble trop faible pour un revenu net gagné par an.</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