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Nogaye Gaye semble incoherent pour accéder au lieu de la consultation.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Nogaye Gaye est venu vivre dans cette localité est propre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Fatou Seck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Idrissa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Bousso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Mame Diarra Bousso Diedhiou bénéficié de cette formation est hôtelière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( 22500 FCFA) payée de Papa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 la bourse reçue (240000 FCFA) pour l'année scolaire de Papa Diedhiou qui fréquente 3ème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montant(115000 FCFA) des dépenses liées à l'accouchement de Mame Diarra Bousso Diedhiou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Mame Diarra Bousso Diedhiou a eu est maux de vente,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Papa Diedhiou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Inter-sections</w:t>
            </w:r>
          </w:p>
        </w:tc>
        <w:tc>
          <w:tcPr>
            <w:tcW w:type="dxa" w:w="5839"/>
          </w:tcPr>
          <w:p>
            <w:r>
              <w:rPr>
                <w:b w:val="0"/>
                <w:i w:val="0"/>
                <w:sz w:val="17"/>
              </w:rPr>
              <w:t>[ssaw_pret_biens_menagers_sans_biens] Un membre a reçu un prêt pour acheter des biens/équipements du ménage (s06q23=4), mais le ménage ne déclare AUCUN bien correspondant dans s12. Vérifier.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Idrissa Diedhiou (8500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Manioc en tubercules en Morceau (Portion)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Carotte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2.75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(7500 Fcfa) de Huile de soja en Bouteille 5l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.12 Litre en taille unique de Huile de palme brute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(30000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(333000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(92400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(4000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(4000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(10600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(9000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(15000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(31000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(72000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camion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(3500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(12000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Seck Diedhiou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Gaye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Litre taille unique de Huile de palme brute,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Nogaye Gaye dit avoir dépensé 4000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(60000) de l'article  Ordinateur est inférieur aux prix de revente (150000)  avec l'âge du bien atteignant 1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