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Elhadji landing Badji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Kebe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babacar badji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badji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seydi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lamine badji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massata badji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souleymane badji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Elhadji landing Badji ait exercé un emploi au cours des 12 derniers mois car il evolue ou a evolué dans Transport.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Mariama Kebe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Banane douce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Ehadji Landing Badji (10000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Ehadji Landing Badji (12000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Ehadji Landing Badji (276400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(12000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(1500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(19500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(2100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(8800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toilette, shampoing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(14500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(250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(9925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(23500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(11000 Fcfa) au cours de 12 derniers mois de Frais de timbre postaux, d'expédition de mandat,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Armoires et autres meubles a été revendu à 600000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Ehadji Landing Badji, prière de reprendre la section agriculture du ménage Ehadji Landing Badji.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Mariama Kebe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Soumbala/ poudre  (nététou),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