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CISSE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CISS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DAOUDA CISS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MATY CISS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NGOMA CISS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CISS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ROKHAYA CISS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CISSE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DABA CISS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DAOUDA CISS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MATY CISS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MATY CISS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NGOMA CISS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OUSMANE CISS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ROKHAYA CISS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CISSE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DABA CISS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DAOUDA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NGOMA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NGOMA CISS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ROKHAYA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ROKHAYA CISS avec le QG ou apporter les corrections nécessaires.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DAOUDA CISS (8800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(1600 Fcfa) de Lait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Cube alimentaire (Maggi, Jumbo, ) et bouillon en poudre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DAOUDA CISS (185000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(1300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(1500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(4500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(6000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(3000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Contraceptifs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(400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(100000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(12500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(300000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(400000 Fcfa) au cours de 12 derniers mois de Achat d'un motocycle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DAOUDA CISS (50000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achété à 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Ventilateur sur pied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DAOUDA CISS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Natif SuSo</w:t>
            </w:r>
          </w:p>
        </w:tc>
        <w:tc>
          <w:tcPr>
            <w:tcW w:type="dxa" w:w="5839"/>
          </w:tcPr>
          <w:p>
            <w:r>
              <w:rPr>
                <w:b w:val="0"/>
                <w:i w:val="0"/>
                <w:sz w:val="17"/>
              </w:rPr>
              <w:t>Aucun membre de ce ménage n'a pratiqué ni l'agriculture, ni l'élevage ni la peche, la réponse ne doit pas etre OUI</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(18000) de l'article  Bonbonne de gaz est inférieur aux prix de revente (20000)  avec l'âge du bien atteignant 4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