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SOW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MOUSSA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MOUSSA SOW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(58750 Fcfa) de AWA BA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SADIO BARRY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 SOW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(22500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(100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(1200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(3500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(45000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Sow (7000 Fcfa) au cours de 12 derniers mois de Frais d'assurance vie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 Sow, prière de reprendre la section agriculture du ménage Mama Sow.</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 Sow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