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cira coly) , prière de renseigner toutes les questions liées à  ndeye cira coly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baba jack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jackaria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cira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ndeye cira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thiane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thiane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thiane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jackaria coly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jackaria coly (100000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(6800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(6400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(550000) de l'article  Moto/Vélomoteur/Tricycle à moteur est inférieur aux prix de revente (600000)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(13000)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