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79-96-62-95</w:t>
      </w:r>
    </w:p>
    <w:p>
      <w:r>
        <w:rPr>
          <w:b w:val="0"/>
          <w:i w:val="0"/>
          <w:color w:val="64748B"/>
          <w:sz w:val="18"/>
        </w:rPr>
        <w:t>Enquêteur : EQ13_sup_v2  ·  Équipe : EQ13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79-96-62-95</w:t>
            </w:r>
          </w:p>
        </w:tc>
        <w:tc>
          <w:tcPr>
            <w:tcW w:type="dxa" w:w="3551"/>
            <w:shd w:fill="F8FAFC"/>
          </w:tcPr>
          <w:p>
            <w:r>
              <w:rPr>
                <w:b w:val="0"/>
                <w:i w:val="0"/>
                <w:color w:val="64748B"/>
                <w:sz w:val="14"/>
              </w:rPr>
              <w:t>CHEF DE MÉNAGE</w:t>
              <w:br/>
            </w:r>
            <w:r>
              <w:rPr>
                <w:b/>
                <w:i w:val="0"/>
                <w:sz w:val="18"/>
              </w:rPr>
              <w:t>DJIBRIL GUEYE</w:t>
            </w:r>
          </w:p>
        </w:tc>
      </w:tr>
      <w:tr>
        <w:tc>
          <w:tcPr>
            <w:tcW w:type="dxa" w:w="3551"/>
            <w:shd w:fill="F8FAFC"/>
          </w:tcPr>
          <w:p>
            <w:r>
              <w:rPr>
                <w:b w:val="0"/>
                <w:i w:val="0"/>
                <w:color w:val="64748B"/>
                <w:sz w:val="14"/>
              </w:rPr>
              <w:t>TÉLÉPHONE CM</w:t>
              <w:br/>
            </w:r>
            <w:r>
              <w:rPr>
                <w:b/>
                <w:i w:val="0"/>
                <w:sz w:val="18"/>
              </w:rPr>
              <w:t>77 020 26 61</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(132)</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2026-05-21T15:43:55</w:t>
            </w:r>
          </w:p>
        </w:tc>
      </w:tr>
    </w:tbl>
    <w:p/>
    <w:p>
      <w:r>
        <w:rPr>
          <w:b/>
          <w:i w:val="0"/>
          <w:color w:val="1F6FEB"/>
          <w:sz w:val="22"/>
        </w:rPr>
        <w:t>⚠ INCOHÉRENCES À CORRIGER (92)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djibril gueye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malick gueye ignore son année de naissance mais declare l'âge qu'il avait à son dernier anniverssaireLa taille du ménage lors de l'enquête principale (9) de ce ménage est inférieur à la taille du denombrement (10),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Amy gueye qui fréquente 1ére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(17 ans) de Fatou gueye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Fatou gueye qui fréquente 6ème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Fatou gueye ou l'année à laquelle Fatou gueye a fréquenté l'école pour la dernière fois (.) le dernier diplome de Fatou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modou gueye qui fréquente 3ème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djibril gueye s'est consulté la première fois pour cette maladie (Maladie des yeux) chez un médecin spécialiste et vous dites que  djibril gueye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Incoherence!!! Amy sarr a eu un problème de santé au cours des 12 derniers mois qui a entrainé au moins une fois une hospitalisation (3.22=Oui) mais la depense liée à ce problème de santé est nulle 0 ou ne sait pas dans la question (s03q27).</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aida gueye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7500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SAINT-LOUIS Urbain ont généralement comme principal matériau du toit le/la Dalle en ciment, mais celui du ménage de DJIBRIL GUEYE (Tôles)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djibril gueye est venu vivre dans cette localité est pour apprendre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malick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malick gueye est venu vivre dans cette localité est pour apprendre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Amy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Rokhaya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Rokhaya gueye , prière de renseignés toutes les questions liées à Rokhaya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bintou gueye n'a pas fait des études dans une école formelle est elle n'a pas la chance d'aller à l'école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djibril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malick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malick gueye n'a pas fait des études dans une école formelle est étude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modou gueye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dernier problème de santé pour lequel Amy sarr a été hospitalisé au cours des 12 derniers mois est douleur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déclarez que aida gueye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malick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Amy sarr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Amy sarr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Amy sarr est de 30000  Fcfa par TRIMESTRE est relativement faible.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Amy sarr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Amy sarr.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Mangue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DJIBRIL GUEYE (3000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DJIBRIL GUEYE (3000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glace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glace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21.66667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1 parcelle selon l'exploitant est de 8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1 parcelle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d'eau de la parcelle 1 parcelle est quand l'eau du fleuve monte lors des pluie après la remonte l'eau au bord du fleuve ce fait la culture de patate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1 parcelle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375 FCFA par Kilogramme qui semble faible, prière de vérifier  le montant d'achat (15000 FCFA pour 40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Urée est de 375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(15000 FCFA pour 40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2500 FCFA par Litre qui semble élevé, prière de vérifier  le montant d'achat (2500 FCFA pour 1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-Fongicides est de 2500 FCFA par Litre qui semble élevé, prière de vérifier  le montant d'achat (2500 FCFA pour 1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boutures de Patate douce est de 10 FCFA par Unité (plants, boutures, etc.) qui semble faible, prière de vérifier  le montant d'achat (10000 FCFA pour 1000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djibril gueye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gueye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aida gueye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bintou gueye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Amy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(5.25 litre) du produit Huile d'arachide brute "Segal"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(1 parcelle)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