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26-90-28-74</w:t>
      </w:r>
    </w:p>
    <w:p>
      <w:r>
        <w:rPr>
          <w:b w:val="0"/>
          <w:i w:val="0"/>
          <w:color w:val="64748B"/>
          <w:sz w:val="18"/>
        </w:rPr>
        <w:t>Enquêteur : EQ17_sup_v2  ·  Équipe : EQ17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1,31101E+11</w:t>
            </w:r>
          </w:p>
        </w:tc>
        <w:tc>
          <w:tcPr>
            <w:tcW w:type="dxa" w:w="3551"/>
            <w:shd w:fill="F8FAFC"/>
          </w:tcPr>
          <w:p>
            <w:r>
              <w:rPr>
                <w:b w:val="0"/>
                <w:i w:val="0"/>
                <w:color w:val="64748B"/>
                <w:sz w:val="14"/>
              </w:rPr>
              <w:t>MÉNAGE</w:t>
              <w:br/>
            </w:r>
            <w:r>
              <w:rPr>
                <w:b/>
                <w:i w:val="0"/>
                <w:color w:val="1F6FEB"/>
                <w:sz w:val="18"/>
              </w:rPr>
              <w:t>26-90-28-74</w:t>
            </w:r>
          </w:p>
        </w:tc>
        <w:tc>
          <w:tcPr>
            <w:tcW w:type="dxa" w:w="3551"/>
            <w:shd w:fill="F8FAFC"/>
          </w:tcPr>
          <w:p>
            <w:r>
              <w:rPr>
                <w:b w:val="0"/>
                <w:i w:val="0"/>
                <w:color w:val="64748B"/>
                <w:sz w:val="14"/>
              </w:rPr>
              <w:t>CHEF DE MÉNAGE</w:t>
              <w:br/>
            </w:r>
            <w:r>
              <w:rPr>
                <w:b/>
                <w:i w:val="0"/>
                <w:sz w:val="18"/>
              </w:rPr>
              <w:t>MAMMADOU BAILO DIALLO</w:t>
            </w:r>
          </w:p>
        </w:tc>
      </w:tr>
      <w:tr>
        <w:tc>
          <w:tcPr>
            <w:tcW w:type="dxa" w:w="3551"/>
            <w:shd w:fill="F8FAFC"/>
          </w:tcPr>
          <w:p>
            <w:r>
              <w:rPr>
                <w:b w:val="0"/>
                <w:i w:val="0"/>
                <w:color w:val="64748B"/>
                <w:sz w:val="14"/>
              </w:rPr>
              <w:t>TÉLÉPHONE CM</w:t>
              <w:br/>
            </w:r>
            <w:r>
              <w:rPr>
                <w:b/>
                <w:i w:val="0"/>
                <w:sz w:val="18"/>
              </w:rPr>
              <w:t>77 237 96 46</w:t>
            </w:r>
          </w:p>
        </w:tc>
        <w:tc>
          <w:tcPr>
            <w:tcW w:type="dxa" w:w="3551"/>
            <w:shd w:fill="F8FAFC"/>
          </w:tcPr>
          <w:p>
            <w:r>
              <w:rPr>
                <w:b w:val="0"/>
                <w:i w:val="0"/>
                <w:color w:val="64748B"/>
                <w:sz w:val="14"/>
              </w:rPr>
              <w:t>LOCALISATION</w:t>
              <w:br/>
            </w:r>
            <w:r>
              <w:rPr>
                <w:b/>
                <w:i w:val="0"/>
                <w:sz w:val="18"/>
              </w:rPr>
              <w:t>NDIORMI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EQ17_sup_v2  (171)</w:t>
            </w:r>
          </w:p>
        </w:tc>
        <w:tc>
          <w:tcPr>
            <w:tcW w:type="dxa" w:w="3551"/>
            <w:shd w:fill="F8FAFC"/>
          </w:tcPr>
          <w:p>
            <w:r>
              <w:rPr>
                <w:b w:val="0"/>
                <w:i w:val="0"/>
                <w:color w:val="64748B"/>
                <w:sz w:val="14"/>
              </w:rPr>
              <w:t>SUPERVISEUR</w:t>
              <w:br/>
            </w:r>
            <w:r>
              <w:rPr>
                <w:b/>
                <w:i w:val="0"/>
                <w:sz w:val="18"/>
              </w:rPr>
              <w:t>17</w:t>
            </w:r>
          </w:p>
        </w:tc>
        <w:tc>
          <w:tcPr>
            <w:tcW w:type="dxa" w:w="3551"/>
            <w:shd w:fill="F8FAFC"/>
          </w:tcPr>
          <w:p>
            <w:r>
              <w:rPr>
                <w:b w:val="0"/>
                <w:i w:val="0"/>
                <w:color w:val="64748B"/>
                <w:sz w:val="14"/>
              </w:rPr>
              <w:t>STATUT</w:t>
              <w:br/>
            </w:r>
            <w:r>
              <w:rPr>
                <w:b/>
                <w:i w:val="0"/>
                <w:sz w:val="18"/>
              </w:rPr>
              <w:t>1  ·  1ʳᵉ visite : 2026-05-22T18:31:29</w:t>
            </w:r>
          </w:p>
        </w:tc>
      </w:tr>
    </w:tbl>
    <w:p/>
    <w:p>
      <w:r>
        <w:rPr>
          <w:b/>
          <w:i w:val="0"/>
          <w:color w:val="1F6FEB"/>
          <w:sz w:val="22"/>
        </w:rPr>
        <w:t>⚠ INCOHÉRENCES À CORRIGER (57)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HAWA BAH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HAWA DIALLO a declaré que la catégorie socioprofessionnelle de son père est Ouvrier ou employé non qualifié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RAMATOULAYE DIALLO a declaré que la catégorie socioprofessionnelle de son père est Ouvrier ou employé non qualifié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MAMMADOU BAILO DIALLO a  fréquenté l'école est 9999.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KEDOUGOU Urbain ont généralement comme principal matériau de construction le/la Ciment/Béton/Pierres de taille, mais celui du ménage de MAMMADOU BAILO DIALLO (Briques cuites)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adresse.Le ménage de MAMMADOU BAILO DIALLO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HAWA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RAMATOULAYE DIALLO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HAWA BAH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MAMMADOU BAILO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MAMMADOU BAILO DIALLO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RAMATOULAYE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HAWA BAH a eu est maux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HAWA BAH n'a pas cherché du travail au cours des 30 derniers jours est travaux domestiques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MAMMADOU BAILO DIALLO (10000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HAWA BAH (20000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Sel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MAMMADOU BAILO DIALLO (2000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pourquoi Construction n'a pas fonctionné tout le temps au cours des 12 derniers mois est voyage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(3000 FCFA) du loyer mensuel payé pour un logement comme le votre (Maison Basse) dans ce village/quartier est trop faible,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CREUSER UN AUTRE TROU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KEDOUGOU Urbain ont généralement comme principal matériau du toit le/la Tôles, mais celui du ménage de MAMMADOU BAILO DIALLO (Paille)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Moto/Vélomoteur/Tricycle à moteur a été revendu à 650000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MAMMADOU BAILO DIALLO a 42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HAWA BAH a 36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HAWA BAH a 36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MAMMADOU BAILO DIALLO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Boite (Autre que la boite/pot de tomate) Petit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bl>
    <w:p/>
    <w:p>
      <w:r>
        <w:rPr>
          <w:b/>
          <w:i w:val="0"/>
          <w:color w:val="1F6FEB"/>
          <w:sz w:val="22"/>
        </w:rPr>
        <w:t>💬 COMMENTAIRES SUPERVISEUR / ENQUÊTEUR (1)</w:t>
      </w:r>
    </w:p>
    <w:p>
      <w:pPr>
        <w:pStyle w:val="ListBullet"/>
      </w:pPr>
      <w:r>
        <w:rPr>
          <w:b w:val="0"/>
          <w:i w:val="0"/>
          <w:color w:val="64748B"/>
          <w:sz w:val="16"/>
        </w:rPr>
        <w:t xml:space="preserve">[2026-05-26 13:02:04] </w:t>
      </w:r>
      <w:r>
        <w:rPr>
          <w:b/>
          <w:i w:val="0"/>
          <w:color w:val="1F6FEB"/>
          <w:sz w:val="16"/>
        </w:rPr>
        <w:t xml:space="preserve">EQ17_enq1_v2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