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(297)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Mamadou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Mariétou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Aïcha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Aïcha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Baïllo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Diallo n2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Mamadou Diallo n2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Mamadou Diallo n2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Mariétou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Mariétou Diallo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Oumou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Baïllo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Oumou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Oumou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Diallo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Diallo avec une taille de 6 personnes a consommé 2.1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Kg en taille unique de Arachides fraîches en coques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13.75 Kg en taille unique de Riz local brisé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3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elle fait de la revente à l'état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elle fait de la revente à l'état n'a pas effectué des dépenses ou faire des reventes des marchandises ou des produits ou rendre de service.Cette entreprise elle fait de la revente à l'état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elle fait de la revente à l'état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fait de la revente à l'état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elle fait de la revente à l'état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fait de la revente à l'état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elle fait de la revente à l'état, prière de renseignés toutes les questions liées à elle fait de la revente à l'état.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vendeuse de produits non alimentaires et d3 céréales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du toit le/la Tôles, mais celui du ménage de Mamadou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Mamadou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