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02-54-17-06</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02-54-17-06</w:t>
            </w:r>
          </w:p>
        </w:tc>
        <w:tc>
          <w:tcPr>
            <w:tcW w:type="dxa" w:w="3551"/>
            <w:shd w:fill="F8FAFC"/>
          </w:tcPr>
          <w:p>
            <w:r>
              <w:rPr>
                <w:b w:val="0"/>
                <w:i w:val="0"/>
                <w:color w:val="64748B"/>
                <w:sz w:val="14"/>
              </w:rPr>
              <w:t>CHEF DE MÉNAGE</w:t>
              <w:br/>
            </w:r>
            <w:r>
              <w:rPr>
                <w:b/>
                <w:i w:val="0"/>
                <w:sz w:val="18"/>
              </w:rPr>
              <w:t>MOUSSA THIAM</w:t>
            </w:r>
          </w:p>
        </w:tc>
      </w:tr>
      <w:tr>
        <w:tc>
          <w:tcPr>
            <w:tcW w:type="dxa" w:w="3551"/>
            <w:shd w:fill="F8FAFC"/>
          </w:tcPr>
          <w:p>
            <w:r>
              <w:rPr>
                <w:b w:val="0"/>
                <w:i w:val="0"/>
                <w:color w:val="64748B"/>
                <w:sz w:val="14"/>
              </w:rPr>
              <w:t>TÉLÉPHONE CM</w:t>
              <w:br/>
            </w:r>
            <w:r>
              <w:rPr>
                <w:b/>
                <w:i w:val="0"/>
                <w:sz w:val="18"/>
              </w:rPr>
              <w:t>78 363 21 13</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2026-05-19T12:22:42</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MOUSSSA THIAM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AMATH THIAM est trop jeune ou vielle pour avoir AMATH THIAM selon l'écart d'âge (12 ans) entre lui et sa mère, prière de revoir l'âge de AMATH THIAM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AMATH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THIAM ignore son année de naissance mais declare l'âge qu'il avait à son dernier anniverssaireLa taille du ménage lors de l'enquête principale (14) de ce ménage est inférieur à la taille du denombrement (18),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MOUSSSA THIAM diffère de celui donné par MOUSSSA THIAM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MARIAMA THIAM s'est consulté la première fois pour cette maladie (Fièvre typhoïde) chez un médecin spécialiste et vous dites que  MARIAMA THIAM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MOUSSSA THIAM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(0 kg) et des quantités en stock (0 kg) depasse la quantité totale (4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MOUSSSA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AMATH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AMATH THIAM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ASSANE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AMATH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DIOMBOU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DJIBI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MOUSSSA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MOUSSSA THIAM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montant(100000 FCFA) des dépenses liées à l'accouchement de AMY DIAGNE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DIAGNE a eu est complication apres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ASTOU THIAM n'a pas cherché du travail au cours des 30 derniers jours est garde d'un bébé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MOUSSSA THIAM,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MOUSSA THIAM (131200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Billet de loterie nationale, billet de PMU et tout autre pari sportif est xbet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machine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au alentour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(9000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gare routiere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légalisation (confection) de documents administratifs (actes d'Etat-civil, diplômes, etc.) est mairie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THIAM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ActiviteTransport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ActiviteTransport est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ActiviteTransport n'a pas fonctionné tout le temps au cours des 12 derniers mois est pause pour lagriculture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ActiviteTransport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construction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MOUSSA THIAM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MOUSSA THIAM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achété à 35000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Moto/Vélomoteur/Tricycle à moteur a été revendu à 20000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sol de la parcelle Parcelle arachide est des pierres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indisponibilité du CM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(19500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300 FCFA par Kilogramme qui semble faible, prière de vérifier  le montant d'achat (45000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MOUSSA THIAM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AMATH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THIAM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THIAM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MOUSSSA THIAM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