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 homme qui est CM de ce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Diop2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Mbaye Diop2 a eu comme problème y’a trop de bruit, ils passent beaucoup de sur leur telephone,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Modou Diop a eu est maux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Diop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(17650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(30050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(80500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(96500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le boy lui vient d’autre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(14000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1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1 est de 1000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Seck fréquente 2ème année de Primaire mais ne sait pas écrire, prière de vérifier auprès de Seynabou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