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MANAME DIENG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MANAME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DIAKHER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MANAME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NDOUMBE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NENE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DIAKHERE GUEYE (18500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DIENG (7950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MANAME DIENG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NDOUMBE DIENG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8000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DIAKHER GUEYE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(72000 FCFA) de FALLOU DIENG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