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00-70-46-78</w:t>
      </w:r>
    </w:p>
    <w:p>
      <w:r>
        <w:rPr>
          <w:b w:val="0"/>
          <w:i w:val="0"/>
          <w:color w:val="64748B"/>
          <w:sz w:val="18"/>
        </w:rPr>
        <w:t>Enquêteur : EQ29_enq2_v2  ·  Équipe : EQ29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62202010008</w:t>
            </w:r>
          </w:p>
        </w:tc>
        <w:tc>
          <w:tcPr>
            <w:tcW w:type="dxa" w:w="3551"/>
            <w:shd w:fill="F8FAFC"/>
          </w:tcPr>
          <w:p>
            <w:r>
              <w:rPr>
                <w:b w:val="0"/>
                <w:i w:val="0"/>
                <w:color w:val="64748B"/>
                <w:sz w:val="14"/>
              </w:rPr>
              <w:t>MÉNAGE</w:t>
              <w:br/>
            </w:r>
            <w:r>
              <w:rPr>
                <w:b/>
                <w:i w:val="0"/>
                <w:color w:val="1F6FEB"/>
                <w:sz w:val="18"/>
              </w:rPr>
              <w:t>00-70-46-78</w:t>
            </w:r>
          </w:p>
        </w:tc>
        <w:tc>
          <w:tcPr>
            <w:tcW w:type="dxa" w:w="3551"/>
            <w:shd w:fill="F8FAFC"/>
          </w:tcPr>
          <w:p>
            <w:r>
              <w:rPr>
                <w:b w:val="0"/>
                <w:i w:val="0"/>
                <w:color w:val="64748B"/>
                <w:sz w:val="14"/>
              </w:rPr>
              <w:t>CHEF DE MÉNAGE</w:t>
              <w:br/>
            </w:r>
            <w:r>
              <w:rPr>
                <w:b/>
                <w:i w:val="0"/>
                <w:sz w:val="18"/>
              </w:rPr>
              <w:t>IBRAHIMA DIAGNE</w:t>
            </w:r>
          </w:p>
        </w:tc>
      </w:tr>
      <w:tr>
        <w:tc>
          <w:tcPr>
            <w:tcW w:type="dxa" w:w="3551"/>
            <w:shd w:fill="F8FAFC"/>
          </w:tcPr>
          <w:p>
            <w:r>
              <w:rPr>
                <w:b w:val="0"/>
                <w:i w:val="0"/>
                <w:color w:val="64748B"/>
                <w:sz w:val="14"/>
              </w:rPr>
              <w:t>TÉLÉPHONE CM</w:t>
              <w:br/>
            </w:r>
            <w:r>
              <w:rPr>
                <w:b/>
                <w:i w:val="0"/>
                <w:sz w:val="18"/>
              </w:rPr>
              <w:t>78 254 81 33</w:t>
            </w:r>
          </w:p>
        </w:tc>
        <w:tc>
          <w:tcPr>
            <w:tcW w:type="dxa" w:w="3551"/>
            <w:shd w:fill="F8FAFC"/>
          </w:tcPr>
          <w:p>
            <w:r>
              <w:rPr>
                <w:b w:val="0"/>
                <w:i w:val="0"/>
                <w:color w:val="64748B"/>
                <w:sz w:val="14"/>
              </w:rPr>
              <w:t>LOCALISATION</w:t>
              <w:br/>
            </w:r>
            <w:r>
              <w:rPr>
                <w:b/>
                <w:i w:val="0"/>
                <w:sz w:val="18"/>
              </w:rPr>
              <w:t>Ndiawara Al Kaly</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EQ29_enq2_v2  (292)</w:t>
            </w:r>
          </w:p>
        </w:tc>
        <w:tc>
          <w:tcPr>
            <w:tcW w:type="dxa" w:w="3551"/>
            <w:shd w:fill="F8FAFC"/>
          </w:tcPr>
          <w:p>
            <w:r>
              <w:rPr>
                <w:b w:val="0"/>
                <w:i w:val="0"/>
                <w:color w:val="64748B"/>
                <w:sz w:val="14"/>
              </w:rPr>
              <w:t>SUPERVISEUR</w:t>
              <w:br/>
            </w:r>
            <w:r>
              <w:rPr>
                <w:b/>
                <w:i w:val="0"/>
                <w:sz w:val="18"/>
              </w:rPr>
              <w:t>29</w:t>
            </w:r>
          </w:p>
        </w:tc>
        <w:tc>
          <w:tcPr>
            <w:tcW w:type="dxa" w:w="3551"/>
            <w:shd w:fill="F8FAFC"/>
          </w:tcPr>
          <w:p>
            <w:r>
              <w:rPr>
                <w:b w:val="0"/>
                <w:i w:val="0"/>
                <w:color w:val="64748B"/>
                <w:sz w:val="14"/>
              </w:rPr>
              <w:t>STATUT</w:t>
              <w:br/>
            </w:r>
            <w:r>
              <w:rPr>
                <w:b/>
                <w:i w:val="0"/>
                <w:sz w:val="18"/>
              </w:rPr>
              <w:t>1  ·  1ʳᵉ visite : 2026-06-03T13:21:06</w:t>
            </w:r>
          </w:p>
        </w:tc>
      </w:tr>
    </w:tbl>
    <w:p/>
    <w:p>
      <w:r>
        <w:rPr>
          <w:b/>
          <w:i w:val="0"/>
          <w:color w:val="1F6FEB"/>
          <w:sz w:val="22"/>
        </w:rPr>
        <w:t>⚠ INCOHÉRENCES À CORRIGER (135)</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La mère de aliou diagne est trop jeune ou vielle pour avoir aliou diagne selon l'écart d'âge (12 ans) entre lui et sa mère, prière de revoir l'âge de aliou diagne ou de sa mère.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aliou diagne a declaré que la branche d'activité de son père est  alors que le père lui-même declare comme branche Agriculture, Elevage, Pêche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aliou diagne a declaré que la catégorie socioprofessionnelle de son père est  alors que le père lui-même declare comme catégorie socioprofessionnelle Travailleur pour compte propre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aliou diagne a declaré que le secteur institutionnel de son père est  alors que le père lui-même declare comme secteur institutionnel Entreprise individuelle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Yacine diagne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babacar diagne a dit que sa mère a un niveau  alors que la mère elle-même dit qu'elle a un niveau Secondaire 1 (Moyen)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moustapha diagne a dit que sa mère a un niveau  alors que la mère elle-même dit qu'elle a un niveau Secondaire 1 (Moyen)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Babacar diagne2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Ndeye Diop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père de awa diagne est trop jeune ou vieux pour avoir awa diagne selon l'écart d'âge (77 ans) entre lui et son père, prière de revoir l'âge de awa diagne ou de son père.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awa diagne ignore son année de naissance mais declare l'âge qu'il avait à son dernier anniverssaireIncoherence! awa diagne a declaré que la branche d'activité de son père est  alors que le père lui-même declare comme branche Agriculture, Elevage, Pêche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awa diagne a declaré que la catégorie socioprofessionnelle de son père est  alors que le père lui-même declare comme catégorie socioprofessionnelle Travailleur pour compte propre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awa diagne a declaré que le secteur institutionnel de son père est  alors que le père lui-même declare comme secteur institutionnel Entreprise individuelle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coumba diagne ignore son année de naissance mais declare l'âge qu'il avait à son dernier anniverssaireIncoherence! coumba diagne a declaré que la branche d'activité de son père est  alors que le père lui-même declare comme branche Agriculture, Elevage, Pêche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coumba diagne a declaré que la catégorie socioprofessionnelle de son père est  alors que le père lui-même declare comme catégorie socioprofessionnelle Travailleur pour compte propre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coumba diagne a declaré que le secteur institutionnel de son père est  alors que le père lui-même declare comme secteur institutionnel Entreprise individuelle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daba diagne ignore son année de naissance mais declare l'âge qu'il avait à son dernier anniverssaireIncoherence! daba diagne a declaré que la branche d'activité de son père est  alors que le père lui-même declare comme branche Agriculture, Elevage, Pêche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daba diagne a declaré que la catégorie socioprofessionnelle de son père est  alors que le père lui-même declare comme catégorie socioprofessionnelle Travailleur pour compte propre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daba diagne a declaré que le secteur institutionnel de son père est  alors que le père lui-même declare comme secteur institutionnel Entreprise individuelle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diarra diagne ignore son année de naissance mais declare l'âge qu'il avait à son dernier anniverssaireIncoherence! diarra diagne a declaré que la branche d'activité de son père est  alors que le père lui-même declare comme branche Agriculture, Elevage, Pêche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diarra diagne a declaré que la catégorie socioprofessionnelle de son père est  alors que le père lui-même declare comme catégorie socioprofessionnelle Travailleur pour compte propre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diarra diagne a declaré que le secteur institutionnel de son père est  alors que le père lui-même declare comme secteur institutionnel Entreprise individuelle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fatou diagne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fatou diagne2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père de habib diagne est trop jeune ou vieux pour avoir habib diagne selon l'écart d'âge (78 ans) entre lui et son père, prière de revoir l'âge de habib diagne ou de son père.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habib diagne ignore son année de naissance mais declare l'âge qu'il avait à son dernier anniverssaireIncoherence! habib diagne a declaré que la branche d'activité de son père est  alors que le père lui-même declare comme branche Agriculture, Elevage, Pêche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habib diagne a declaré que la catégorie socioprofessionnelle de son père est  alors que le père lui-même declare comme catégorie socioprofessionnelle Travailleur pour compte propre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habib diagne a declaré que le secteur institutionnel de son père est  alors que le père lui-même declare comme secteur institutionnel Entreprise individuelle au niveau de la section 4a.</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probable!!! Vu l'âge (20 ans) de Absa Diawara ou l'année à laquelle Absa Diawara a fréquenté l'école pour la dernière fois (2020) le dernier diplome de Absa Diawara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Diama Diop diffère de celui donné par Diama Diop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Fatou Diaw diffère de celui donné par Fatou Diaw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IBRAHIMA DIAGNE diffère de celui donné par IBRAHIMA DIAGNE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Ndeye Diop diffère de celui donné par Ndeye Diop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Yacine diagne diffère de celui donné par Yacine diagne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aliou diagne diffère de celui donné par aliou diagne lui-même qui affirme ne pas avoir frequenté l'école formelle.</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les informations de aliou diagne sur le nombre de mois, jours et heures de son emploi principal et secondaire sont identiques, veuillez corriger ou confirmer aupres du QG.</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aliou diagne a travaillé plus de 20h par jours pour ses emplois (pricinpal et secondaire), prière de corriger.</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toutes les informations du ménage dans la section 0 avant d'entamer les autres informations.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obligatoire de prendre les coordonnées Gps avant d'administrer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prendre les coordonnées GPS.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montant (7500 Fcfa) dépensé ou reçu en cadeau pour les cartes prépayées, les transferts de crédit et les abonnements de  IBRAHIMA DIAGNE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w:t>
            </w:r>
          </w:p>
        </w:tc>
        <w:tc>
          <w:tcPr>
            <w:tcW w:type="dxa" w:w="1191"/>
          </w:tcPr>
          <w:p>
            <w:r>
              <w:rPr>
                <w:b w:val="0"/>
                <w:i w:val="0"/>
                <w:color w:val="64748B"/>
                <w:sz w:val="16"/>
              </w:rPr>
              <w:t>GT-CQ</w:t>
            </w:r>
          </w:p>
        </w:tc>
        <w:tc>
          <w:tcPr>
            <w:tcW w:type="dxa" w:w="4706"/>
          </w:tcPr>
          <w:p>
            <w:r>
              <w:rPr>
                <w:b w:val="0"/>
                <w:i w:val="0"/>
                <w:sz w:val="17"/>
              </w:rPr>
              <w:t>Attention ! Vous avez déclaré en s01q00 que le répondant est la personne elle-même, or diama diagne est trop jeune (9 ans) pour fournir des informations correctes.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refaire la section 1 pour diama diagne en demandant à un adulte de répondre aux questions à sa place.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Dans le cas contraire rassurez vous que c'est bien son fils/fille biologique.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montant (5700 Fcfa) dépensé ou reçu en cadeau pour les cartes prépayées, les transferts de crédit et les abonnements de  aliou diagne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aliou diagne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babacar diagne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moustapha diagne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Babacar diagne2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Ndeye Diop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awa diagne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s01q04a, s01q03b</w:t>
            </w:r>
          </w:p>
        </w:tc>
        <w:tc>
          <w:tcPr>
            <w:tcW w:type="dxa" w:w="1191"/>
          </w:tcPr>
          <w:p>
            <w:r>
              <w:rPr>
                <w:b w:val="0"/>
                <w:i w:val="0"/>
                <w:color w:val="64748B"/>
                <w:sz w:val="16"/>
              </w:rPr>
              <w:t>GT-CQ</w:t>
            </w:r>
          </w:p>
        </w:tc>
        <w:tc>
          <w:tcPr>
            <w:tcW w:type="dxa" w:w="4706"/>
          </w:tcPr>
          <w:p>
            <w:r>
              <w:rPr>
                <w:b w:val="0"/>
                <w:i w:val="0"/>
                <w:sz w:val="17"/>
              </w:rPr>
              <w:t>Le mois de l'enfant ( awa diagne ) n'est pas connu mais vous avez declaré en s01q04a le nombre de mois, prière de changer NSP au niveau de s01q03b.</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awa diagne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coumba diagne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coumba diagne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daba diagne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daba diagne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diarra diagne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w:t>
            </w:r>
          </w:p>
        </w:tc>
        <w:tc>
          <w:tcPr>
            <w:tcW w:type="dxa" w:w="1191"/>
          </w:tcPr>
          <w:p>
            <w:r>
              <w:rPr>
                <w:b w:val="0"/>
                <w:i w:val="0"/>
                <w:color w:val="64748B"/>
                <w:sz w:val="16"/>
              </w:rPr>
              <w:t>GT-CQ</w:t>
            </w:r>
          </w:p>
        </w:tc>
        <w:tc>
          <w:tcPr>
            <w:tcW w:type="dxa" w:w="4706"/>
          </w:tcPr>
          <w:p>
            <w:r>
              <w:rPr>
                <w:b w:val="0"/>
                <w:i w:val="0"/>
                <w:sz w:val="17"/>
              </w:rPr>
              <w:t>Attention ! Vous avez déclaré en s01q00 que le répondant est la personne elle-même, or diarra diagne est trop jeune (9 ans) pour fournir des informations correctes.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refaire la section 1 pour diarra diagne en demandant à un adulte de répondre aux questions à sa place.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diarra diagne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fatou diagne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fatou diagne2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s01q04a, s01q03b</w:t>
            </w:r>
          </w:p>
        </w:tc>
        <w:tc>
          <w:tcPr>
            <w:tcW w:type="dxa" w:w="1191"/>
          </w:tcPr>
          <w:p>
            <w:r>
              <w:rPr>
                <w:b w:val="0"/>
                <w:i w:val="0"/>
                <w:color w:val="64748B"/>
                <w:sz w:val="16"/>
              </w:rPr>
              <w:t>GT-CQ</w:t>
            </w:r>
          </w:p>
        </w:tc>
        <w:tc>
          <w:tcPr>
            <w:tcW w:type="dxa" w:w="4706"/>
          </w:tcPr>
          <w:p>
            <w:r>
              <w:rPr>
                <w:b w:val="0"/>
                <w:i w:val="0"/>
                <w:sz w:val="17"/>
              </w:rPr>
              <w:t>Le mois de l'enfant ( fatou diagne2 ) n'est pas connu mais vous avez declaré en s01q04a le nombre de mois, prière de changer NSP au niveau de s01q03b.</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habib diagne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s01q04a, s01q03b</w:t>
            </w:r>
          </w:p>
        </w:tc>
        <w:tc>
          <w:tcPr>
            <w:tcW w:type="dxa" w:w="1191"/>
          </w:tcPr>
          <w:p>
            <w:r>
              <w:rPr>
                <w:b w:val="0"/>
                <w:i w:val="0"/>
                <w:color w:val="64748B"/>
                <w:sz w:val="16"/>
              </w:rPr>
              <w:t>GT-CQ</w:t>
            </w:r>
          </w:p>
        </w:tc>
        <w:tc>
          <w:tcPr>
            <w:tcW w:type="dxa" w:w="4706"/>
          </w:tcPr>
          <w:p>
            <w:r>
              <w:rPr>
                <w:b w:val="0"/>
                <w:i w:val="0"/>
                <w:sz w:val="17"/>
              </w:rPr>
              <w:t>Le mois de l'enfant ( habib diagne ) n'est pas connu mais vous avez declaré en s01q04a le nombre de mois, prière de changer NSP au niveau de s01q03b.</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habib diagne ou corriger au niveau de la section 1.</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Absa Diawara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Diama Diop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Diama Diop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Fatou Diaw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Fatou Diaw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IBRAHIMA DIAGNE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IBRAHIMA DIAGNE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Ndeye Diop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Ndeye Diop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Yacine diagne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Yacine diagne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aliou diagne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aliou diagne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babacar diagne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coumba diagne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daba diagne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diama diagne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diarra diagne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fatou diagne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halima diagne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moustapha diagne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n'est pas renseignée pour Absa Sy, prière de la renseigner.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Vous avez sélectionné l'option 'Ne sait pas' pour la catégorie socioprofessionnelle de Absa Diawara ou vous ne l'avez pas renseigné. prière de corriger.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Absa Diawara ), prière de renseignés toutes les questions liées à ( Absa Diawara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Vous avez sélectionné l'option 'Ne sait pas' pour la catégorie socioprofessionnelle de Diama Diop ou vous ne l'avez pas renseigné. prière de corriger.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Diama Diop ), prière de renseignés toutes les questions liées à ( Diama Diop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Vous avez sélectionné l'option 'Ne sait pas' pour la catégorie socioprofessionnelle de Fatou Diaw ou vous ne l'avez pas renseigné. prière de corriger.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Fatou Diaw ), prière de renseignés toutes les questions liées à ( Fatou Diaw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Vous avez sélectionné l'option 'Ne sait pas' pour la catégorie socioprofessionnelle de Ndeye Diop ou vous ne l'avez pas renseigné. prière de corriger.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Ndeye Diop ), prière de renseignés toutes les questions liées à ( Ndeye Diop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Vous avez sélectionné l'option 'Ne sait pas' pour la catégorie socioprofessionnelle de Yacine diagne ou vous ne l'avez pas renseigné. prière de corriger.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Yacine diagne ), prière de renseignés toutes les questions liées à ( Yacine diagne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Vous avez sélectionné l'option 'Ne sait pas' pour la catégorie socioprofessionnelle de aliou diagne ou vous ne l'avez pas renseigné. prière de corriger.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aliou diagne ), prière de renseignés toutes les questions liées à ( aliou diagne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Vous avez sélectionné l'option 'Ne sait pas' pour la catégorie socioprofessionnelle de aliou diagne ou vous ne l'avez pas renseigné. prière de corriger.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aliou diagne ), prière de renseignés toutes les questions liées à ( aliou diagne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Fin du Ramadan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Tabaski 2025/2026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10a du ménage de IBRAHIMA DIAGNE n'est pas totalement renseigné ou n'a pas commencé, prière de renseigner toutes les questions de la section 10 avant d'entamer la section 10b</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16 du ménage de IBRAHIMA DIAGNE n'est pas renseigné, prière de renseigner.</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coumba diagne fréquente 2ème année de Primaire mais ne sait pas écrire, prière de vérifier auprès de coumba diagne ou de confirmer avec le QG merci.</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diarra diagne fréquente 2ème année de Primaire mais ne sait pas écrire, prière de vérifier auprès de diarra diagne ou de confirmer avec le QG merci.</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Nombre d'heure (5 heures) que Diama Diop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Absa Diawara  travaille mais les questions relatives à son emploi principal ne sont pas renseignées à 100%, prière de les renseigner.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Diama Diop  travaille mais les questions relatives à son emploi principal ne sont pas renseignées à 100%, prière de les renseigner.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Fatou Diaw  travaille mais les questions relatives à son emploi principal ne sont pas renseignées à 100%, prière de les renseigner.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Ndeye Diop  travaille mais les questions relatives à son emploi principal ne sont pas renseignées à 100%, prière de les renseigner.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Yacine diagne  travaille mais les questions relatives à son emploi principal ne sont pas renseignées à 100%, prière de les renseigner.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aliou diagne  travaille mais les questions relatives à son emploi principal ne sont pas renseignées à 100%, prière de les renseigner.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Avertissementaliou diagne  travaille mais les questions relatives à son emploi secondaire ne sont pas renseignées à 100%, prière de les renseigner.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la branche d'activité de aliou diagne est identique dans l'emploi principale et secondaire, prière de confirmer cette information avec le QG ou de corriger.</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