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du béneficiaire d'argent dans la section 13b (Transfert emis) semble incoherent voir élévé, prière de verifier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L'enquêteur prière de fournir d'effort pour avoir le niveau d'étude et l'âge de celui qui a béneficié de l'argent dans la section 13b (Transfert emis).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