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HAMADI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ABDRAHMANE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HAMADY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HAMADY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HAMIDOU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MAIMOUNA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HAMADI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ABDRAHMANE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ADAMA SAMBA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ADAMA SAMBA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HAWA DIA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MARIAME DIA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HAMADY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ADAMA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HAMADI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 n'a pas fait des études dans une école formelle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ADAMA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FATY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FATY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ABDRAHMANE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ABDRAHMANE  DIA ), prière de renseignés toutes les questions liées à ( ABDRAHMANE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SAMBA DIA ), prière de renseignés toutes les questions liées à ( ABOU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SAMBA DIA ), prière de renseignés toutes les questions liées à ( ADAMA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AMADOU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AMADOU DIA ), prière de renseignés toutes les questions liées à ( AISSATA AMADOU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HAMADY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HAMADY DIA ), prière de renseignés toutes les questions liées à ( AMADOU HAMADY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SAMBA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SAMBA DIA ), prière de renseignés toutes les questions liées à ( AMADOU SAMBA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AMADOU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AMADOU DIA ), prière de renseignés toutes les questions liées à ( FATY AMADOU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HAMIDOU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HAMIDOU DIA ), prière de renseignés toutes les questions liées à ( HAMIDOU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 ), prière de renseignés toutes les questions liées à ( IBRAHIMA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KARDIATOU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KARDIATOU  DIA ), prière de renseignés toutes les questions liées à ( KARDIATOU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BARRY ), prière de renseignés toutes les questions liées à ( MAIMOUNA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AMADOU DIALLO ), prière de renseignés toutes les questions liées à ( MAIMOUNA 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DIA ), prière de renseignés toutes les questions liées à ( MARIAME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ADAMA DIALLO ), prière de renseignés toutes les questions liées à ( ROUGUI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HAMADI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HAMADI DIA ), prière de renseignés toutes les questions liées à ( SAMBA HAMADI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RAMASSAGE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HAMADI DIA, prière de reprendre la section agriculture du ménage AMADOU HAMADI DIA.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HAMADI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ABDRAHMANE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AISSATA AMADOU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HAMADY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HAMADI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Radio simple/Radiocassette est inférieur aux prix de revente (9999)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(9999)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