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DJIBY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SOW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MAÏMOUNA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SOW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SOW a declaré que la catégorie socioprofessionnelle de son père est Stagière ou Apprenti rénuméré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DJIBY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FATOU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MAÏMOUNA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OUSMANE SOW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MAÏMOUNA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KADIATOU DIALLO a eu est Ndokhoume city,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(3500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SOW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DJIBY SOW a 54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OUSMANE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