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(389)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Aïda Sarr s'est consulté la première fois pour cette maladie (Douleurs/fatigue) chez un médecin généraliste et vous dites que  Aïda Sarr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champs d'arachide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khoudia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Aïda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khoudia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(46000 Fcfa) de Modou Seck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seck ), prière de renseignés toutes les questions liées à ( Cheikh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seck ), prière de renseignés toutes les questions liées à ( Papa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seck ), prière de renseignés toutes les questions liées à ( Assane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Sarr ), prière de renseignés toutes les questions liées à ( Aïda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seck ), prière de renseignés toutes les questions liées à ( Cheikh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Seck ), prière de renseignés toutes les questions liées à ( Modou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seck ), prière de renseignés toutes les questions liées à ( Papa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khoudia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Modou Seck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de construction le/la Ciment/Béton/Pierres de taille, mais celui du ménage de Modou Seck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champs d'arachide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champs d'arachide, prière de renseignés toutes les questions liées à champs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champs d'arachide, prière de renseignés toutes les questions liées à champs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ablaye seck  ne possède pas le téléphone android, n'utilise régulièrement pas un téléphone appartenant à une autre personne mais a accès à l'internet, merci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