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Massamba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Massamba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Ndieme 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Gueye a declaré que le secteur institutionnel de sa mère est  alors que la mère elle-même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Khady Ndiaye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Gueye ), prière de renseignés toutes les questions liées à ( Astou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Gueye ), prière de renseignés toutes les questions liées à ( Fallou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Gueye ), prière de renseignés toutes les questions liées à ( Faty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Ndiaye ), prière de renseignés toutes les questions liées à ( Khady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Gueye ), prière de renseignés toutes les questions liées à ( Mame Diarra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Massamba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Massamba Gueye ), prière de renseignés toutes les questions liées à ( Massamba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Fall ), prière de renseignés toutes les questions liées à ( Ndeye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Ndieme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Ndieme Lo ), prière de renseignés toutes les questions liées à ( Ndieme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Gueye ), prière de renseignés toutes les questions liées à ( Ousmane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Charretier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Charretier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Charretier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Ousmane Gueye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Ousmane Gueye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Ousmane Gueye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2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2, prière de renseignés toutes les questions liées à Parcelle de mil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mil1, prière de renseignés toutes les questions liées à Parcelle de mil1.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56250 FCFA qui semble élevé, prière de verifier le montant tiré de la vente (56250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(250 kg),  des quantités vendus (250 kg) et des quantités en stock (20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(250 kg),  des quantités vendus (250 kg) et des quantités en stock (20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achété à 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Gueye est Etudiant/Elève de la 4.21 mais Astou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Faty Gueye est Etudiant/Elève de la 4.21 mais Faty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Gueye est Etudiant/Elève de la 4.21 mais Khady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Fallou Gueye est Etudiant/Elève de la 4.21 mais Fallou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