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64-76-61-34</w:t>
      </w:r>
    </w:p>
    <w:p>
      <w:r>
        <w:rPr>
          <w:b w:val="0"/>
          <w:i w:val="0"/>
          <w:color w:val="64748B"/>
          <w:sz w:val="18"/>
        </w:rPr>
        <w:t>Enquêteur : EQ26_sup_v2  ·  Équipe : EQ26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64-76-61-34</w:t>
            </w:r>
          </w:p>
        </w:tc>
        <w:tc>
          <w:tcPr>
            <w:tcW w:type="dxa" w:w="3551"/>
            <w:shd w:fill="F8FAFC"/>
          </w:tcPr>
          <w:p>
            <w:r>
              <w:rPr>
                <w:b w:val="0"/>
                <w:i w:val="0"/>
                <w:color w:val="64748B"/>
                <w:sz w:val="14"/>
              </w:rPr>
              <w:t>CHEF DE MÉNAGE</w:t>
              <w:br/>
            </w:r>
            <w:r>
              <w:rPr>
                <w:b/>
                <w:i w:val="0"/>
                <w:sz w:val="18"/>
              </w:rPr>
              <w:t>MARIE DIENG</w:t>
            </w:r>
          </w:p>
        </w:tc>
      </w:tr>
      <w:tr>
        <w:tc>
          <w:tcPr>
            <w:tcW w:type="dxa" w:w="3551"/>
            <w:shd w:fill="F8FAFC"/>
          </w:tcPr>
          <w:p>
            <w:r>
              <w:rPr>
                <w:b w:val="0"/>
                <w:i w:val="0"/>
                <w:color w:val="64748B"/>
                <w:sz w:val="14"/>
              </w:rPr>
              <w:t>TÉLÉPHONE CM</w:t>
              <w:br/>
            </w:r>
            <w:r>
              <w:rPr>
                <w:b/>
                <w:i w:val="0"/>
                <w:sz w:val="18"/>
              </w:rPr>
              <w:t>77 717 09 64</w:t>
            </w:r>
          </w:p>
        </w:tc>
        <w:tc>
          <w:tcPr>
            <w:tcW w:type="dxa" w:w="3551"/>
            <w:shd w:fill="F8FAFC"/>
          </w:tcPr>
          <w:p>
            <w:r>
              <w:rPr>
                <w:b w:val="0"/>
                <w:i w:val="0"/>
                <w:color w:val="64748B"/>
                <w:sz w:val="14"/>
              </w:rPr>
              <w:t>LOCALISATION</w:t>
              <w:br/>
            </w:r>
            <w:r>
              <w:rPr>
                <w:b/>
                <w:i w:val="0"/>
                <w:sz w:val="18"/>
              </w:rPr>
              <w:t>bâtiment à droite de la porte d'entrée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(264)</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(20 ans) de ABDOU DIOUF avec son niveau d'étude (1ére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(20 ans) de ABDOU DIOUF ou l'année à laquelle ABDOU DIOUF a fréquenté l'école pour la dernière fois (.) le dernier diplome de ABDOU DIOUF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MARIE DIENG a  fréquenté l'école est 9999.</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(25000 FCFA) par le ménage pour cette source d’énergie (Charbon de bois) à FATICK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(10 kg),  des quantités vendus (0 kg) et des quantités en stock (9999 kg) depasse la quantité totale (405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s17q18a, s17q18b, s17q18c, s17q18d, s17q18e, s17q18f, s17q18g, s17q18h</w:t>
            </w:r>
          </w:p>
        </w:tc>
        <w:tc>
          <w:tcPr>
            <w:tcW w:type="dxa" w:w="1191"/>
          </w:tcPr>
          <w:p>
            <w:r>
              <w:rPr>
                <w:b w:val="0"/>
                <w:i w:val="0"/>
                <w:color w:val="64748B"/>
                <w:sz w:val="16"/>
              </w:rPr>
              <w:t>GT-CQ</w:t>
            </w:r>
          </w:p>
        </w:tc>
        <w:tc>
          <w:tcPr>
            <w:tcW w:type="dxa" w:w="4706"/>
          </w:tcPr>
          <w:p>
            <w:r>
              <w:rPr>
                <w:b w:val="0"/>
                <w:i w:val="0"/>
                <w:sz w:val="17"/>
              </w:rPr>
              <w:t>Incohérence!! Le ménage a dit qu'il a abbatu un Caprins (Chèvres) dans les fêtes mais vous n'avez declaré aucun nombre d'animal abbatu dans les fêtes, prière de renseigner les nombre dans les questions (s17q18a s17q18b s17q18c s17q18d s17q18e s17q18f s17q18g s17q18h s17q18i).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IBREU DIENG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MADOU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FATOU SENE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FATOU SENE qui fréquente 6ème année de Primaire  est de 0 FCFA, FATOU SENE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MADOU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ABDOU DIOUF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MARIE DIENG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s02q08</w:t>
            </w:r>
          </w:p>
        </w:tc>
        <w:tc>
          <w:tcPr>
            <w:tcW w:type="dxa" w:w="1191"/>
          </w:tcPr>
          <w:p>
            <w:r>
              <w:rPr>
                <w:b w:val="0"/>
                <w:i w:val="0"/>
                <w:color w:val="64748B"/>
                <w:sz w:val="16"/>
              </w:rPr>
              <w:t>Natif SuSo</w:t>
            </w:r>
          </w:p>
        </w:tc>
        <w:tc>
          <w:tcPr>
            <w:tcW w:type="dxa" w:w="4706"/>
          </w:tcPr>
          <w:p>
            <w:r>
              <w:rPr>
                <w:b w:val="0"/>
                <w:i w:val="0"/>
                <w:sz w:val="17"/>
              </w:rPr>
              <w:t>Valeur renseignée peu plausible. Veuillez vérifier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ABDOU DIOUF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IBREU DIENG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IBREU DIENG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MADOU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MARIE DIENG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FATOU SENE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FATOU SENE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ABDOU DIOUF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MADOU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MARIE DIENG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Aubergine sauvage (Jaxatu)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Choux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DIENG (5000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DIENG (25000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DIENG (1000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DIENG (500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Frais de confection et de réparation de vêtements homme: ensemble, pantalon, chemise, réparation, location vêtement, etc.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DIENG (300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DIENG (1500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DIENG a comme taille 5 personnes dont ils vivent à FATICK Rural et aucune d'entre ne possède une entreprise non agricole, prière de revoir cette partie de la section 10 de ce menage.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PARCELLES Mil est CHOIX DU MENAGE ( UN DE CES PROCHES A PERDU SON LOPIN DE TERRE ET ELLE SOUHAITE S’EN TENIR AU QUESTIONNAIRE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PARCELLES Mil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de la non mesure de la parcelle PARCELLES.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ARACHIDE est CHOIX DU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(70 Gramme) utilisée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(70 Gramme)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-Fongicides est de 20 FCFA par Gramme qui semble faible, prière de vérifier  le montant d'achat (1400 FCFA pour 70 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Super triple a été acquis par Autre paysan ou ménage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PARCELLES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(9999 kg) diffère de celle de la quantité totale (405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6000 FCFA qui semble élevé, prière de verifier le montant tiré de la vente (6000 FCFA) de Arachide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300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ABDOU DIOUF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MADOU NDIAYE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MARIE DIENG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16 Pièce Moyen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MARIE.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(35000 Fcfa) d'un Ovins (Moutons) est trop petit ou élevé .</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(250) de l'eau pour nourrir Ovins (Moutons)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(100) de l'eau pour nourrir Poules / poulets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(200) de l'eau pour nourrir Equins (Chevaux)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(350) de l'eau pour nourrir Caprins (Chèvres) est trop faible.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