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98-90-87-96</w:t>
      </w:r>
    </w:p>
    <w:p>
      <w:r>
        <w:rPr>
          <w:b w:val="0"/>
          <w:i w:val="0"/>
          <w:color w:val="64748B"/>
          <w:sz w:val="18"/>
        </w:rPr>
        <w:t>Enquêteur : EQ28_sup_v2  ·  Équipe : EQ28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98-90-87-96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77 575 50 62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(284)</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2026-06-06T12:47:43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(9 question(s) de  Aissatou BA) , prière de renseigner toutes les questions liées à  Aissatou 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le sexe ou le lien de parenté de  Aissatou BA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première personne ( Aissatou BA ) dans le listing des membres du ménage ne correspond pas au chef de ménage, prière de corriger.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Aissatou BA,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12:51:42] </w:t>
      </w:r>
      <w:r>
        <w:rPr>
          <w:b/>
          <w:i w:val="0"/>
          <w:color w:val="1F6FEB"/>
          <w:sz w:val="16"/>
        </w:rPr>
        <w:t xml:space="preserve">EQ28_enq4_v2 </w:t>
      </w:r>
      <w:r>
        <w:rPr>
          <w:b w:val="0"/>
          <w:i w:val="0"/>
          <w:color w:val="64748B"/>
          <w:sz w:val="16"/>
        </w:rPr>
        <w:t xml:space="preserve">sur @@Completed : </w:t>
      </w:r>
      <w:r>
        <w:rPr>
          <w:b w:val="0"/>
          <w:i w:val="0"/>
          <w:sz w:val="17"/>
        </w:rPr>
        <w:t>"Elle est absente et ne sait pas quand elle ne sera de retour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