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top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mingué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Diaye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mamath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Dieye2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top Diagne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top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mingué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Diaye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assane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mamath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assane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assane Diagne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mamath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Aïssatou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Diagne ), prière de renseignés toutes les questions liées à ( Khady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yacine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Diaye Diouf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dieye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Matar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Dieye2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top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mingué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DIAGNE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(220000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Matar Diagne, les agriculteurs dont leurs cultures est principalement destiné à la consommation du ménage sont des (Agriculteurs, subsistances) et ceux qui le font avec l'élevage sont des (Agriculteurs et eleveurs, subsistances)Avertissement!!!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