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khoyane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Maty Diagne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arame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code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( 10500 FCFA) payée de anta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( 9000 FCFA) de code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code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montant(140000 FCFA) des dépenses liées à l'accouchement de NDieye Diagne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Netou Ndiaye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NDieye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cheikh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code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khoyane Diouf, les agriculteurs dont leurs cultures est principalement destiné à la consommation du ménage sont des (Agriculteurs, subsistances) et ceux qui le font avec l'élevage sont des (Agriculteurs et eleveurs, subsistances)Il manque des informations non renseignées de ( khoyane Diouf ), prière de renseignés toutes les questions liées à ( khoyane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momath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Diagne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DIAGNE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(20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Arara, prière de renseignés toutes les questions liées à Arara.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Fourchette, prière de renseignés toutes les questions liées à Fourchette.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Ramata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code Diagne fréquente 6ème année de Primaire mais ne sait pas écrire, prière de vérifier auprès de code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maïs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d'arachide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(300000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Charrue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