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04-35-92-41</w:t>
      </w:r>
    </w:p>
    <w:p>
      <w:r>
        <w:rPr>
          <w:b w:val="0"/>
          <w:i w:val="0"/>
          <w:color w:val="64748B"/>
          <w:sz w:val="18"/>
        </w:rPr>
        <w:t>Enquêteur : EQ30_enq1_v2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04-35-92-41</w:t>
            </w:r>
          </w:p>
        </w:tc>
        <w:tc>
          <w:tcPr>
            <w:tcW w:type="dxa" w:w="3551"/>
            <w:shd w:fill="F8FAFC"/>
          </w:tcPr>
          <w:p>
            <w:r>
              <w:rPr>
                <w:b w:val="0"/>
                <w:i w:val="0"/>
                <w:color w:val="64748B"/>
                <w:sz w:val="14"/>
              </w:rPr>
              <w:t>CHEF DE MÉNAGE</w:t>
              <w:br/>
            </w:r>
            <w:r>
              <w:rPr>
                <w:b/>
                <w:i w:val="0"/>
                <w:sz w:val="18"/>
              </w:rPr>
              <w:t>AMADOU BOYE DIALLO</w:t>
            </w:r>
          </w:p>
        </w:tc>
      </w:tr>
      <w:tr>
        <w:tc>
          <w:tcPr>
            <w:tcW w:type="dxa" w:w="3551"/>
            <w:shd w:fill="F8FAFC"/>
          </w:tcPr>
          <w:p>
            <w:r>
              <w:rPr>
                <w:b w:val="0"/>
                <w:i w:val="0"/>
                <w:color w:val="64748B"/>
                <w:sz w:val="14"/>
              </w:rPr>
              <w:t>TÉLÉPHONE CM</w:t>
              <w:br/>
            </w:r>
            <w:r>
              <w:rPr>
                <w:b/>
                <w:i w:val="0"/>
                <w:sz w:val="18"/>
              </w:rPr>
              <w:t>78 541 93 96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