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33-18-93-12</w:t>
      </w:r>
    </w:p>
    <w:p>
      <w:r>
        <w:rPr>
          <w:b w:val="0"/>
          <w:i w:val="0"/>
          <w:color w:val="64748B"/>
          <w:sz w:val="18"/>
        </w:rPr>
        <w:t>Enquêteur : EQ31_sup_v2  ·  Équipe : EQ31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33-18-93-12</w:t>
            </w:r>
          </w:p>
        </w:tc>
        <w:tc>
          <w:tcPr>
            <w:tcW w:type="dxa" w:w="3551"/>
            <w:shd w:fill="F8FAFC"/>
          </w:tcPr>
          <w:p>
            <w:r>
              <w:rPr>
                <w:b w:val="0"/>
                <w:i w:val="0"/>
                <w:color w:val="64748B"/>
                <w:sz w:val="14"/>
              </w:rPr>
              <w:t>CHEF DE MÉNAGE</w:t>
              <w:br/>
            </w:r>
            <w:r>
              <w:rPr>
                <w:b/>
                <w:i w:val="0"/>
                <w:sz w:val="18"/>
              </w:rPr>
              <w:t>YAYA KANDE</w:t>
            </w:r>
          </w:p>
        </w:tc>
      </w:tr>
      <w:tr>
        <w:tc>
          <w:tcPr>
            <w:tcW w:type="dxa" w:w="3551"/>
            <w:shd w:fill="F8FAFC"/>
          </w:tcPr>
          <w:p>
            <w:r>
              <w:rPr>
                <w:b w:val="0"/>
                <w:i w:val="0"/>
                <w:color w:val="64748B"/>
                <w:sz w:val="14"/>
              </w:rPr>
              <w:t>TÉLÉPHONE CM</w:t>
              <w:br/>
            </w:r>
            <w:r>
              <w:rPr>
                <w:b/>
                <w:i w:val="0"/>
                <w:sz w:val="18"/>
              </w:rPr>
              <w:t>78 541 05 00</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2026-05-22T12:52:28</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FATOUMATA KANDE ou l'année à laquelle FATOUMATA KANDE a fréquenté l'école pour la dernière fois (.) le dernier diplome de FATOUMATA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MAIMOUNA KANDE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OUSMANE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OUSSEYNOU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SEKOU KANDE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HABY KANDE ou l'année à laquelle HABY KANDE a fréquenté l'école pour la dernière fois (2023) le dernier diplome de HABY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BOUBACAR KANDE ou l'année à laquelle BOUBACAR KANDE a fréquenté l'école pour la dernière fois (2018) le dernier diplome de BOUBACAR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YAYA KANDE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(2500 Fcfa) dépensé ou reçu en cadeau pour les recharges internet ou de forfaits de données mobiles(hors appels vocaux), aucours des 30 derniers jours de  HADJI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BOUBACAR KANDE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KANDE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HADJI KANDE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SAFI KANDE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(1000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(7000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KANDE (300000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rtou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Bicyclette, vélo de course a été revendu à 10000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15320.62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27855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34.28571 FCFA par Kilogramme qui semble faible, prière de vérifier  le montant d'achat (36000 FCFA pour 1050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34.28571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(36000 FCFA pour 1050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5000 FCFA par Litre qui semble élevé, prière de vérifier  le montant d'achat (80000 FCFA pour 16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100 FCFA par Kilogramme qui semble faible, prière de vérifier  le montant d'achat (20000 FCFA pour 200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250 FCFA par Kilogramme qui semble faible, prière de vérifier  le montant d'achat (10000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SEKOU KANDE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BOUBACAR KANDE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(125000 Fcfa) d'un Bovin est trop petit ou élevé .</w:t>
            </w:r>
          </w:p>
        </w:tc>
      </w:tr>
    </w:tbl>
    <w:p/>
    <w:p>
      <w:r>
        <w:rPr>
          <w:b/>
          <w:i w:val="0"/>
          <w:color w:val="1F6FEB"/>
          <w:sz w:val="22"/>
        </w:rPr>
        <w:t>💬 COMMENTAIRES SUPERVISEUR / ENQUÊTEUR (1)</w:t>
      </w:r>
    </w:p>
    <w:p>
      <w:pPr>
        <w:pStyle w:val="ListBullet"/>
      </w:pPr>
      <w:r>
        <w:rPr>
          <w:b w:val="0"/>
          <w:i w:val="0"/>
          <w:color w:val="64748B"/>
          <w:sz w:val="16"/>
        </w:rPr>
        <w:t xml:space="preserve">[2026-06-05 22:22:30] </w:t>
      </w:r>
      <w:r>
        <w:rPr>
          <w:b/>
          <w:i w:val="0"/>
          <w:color w:val="1F6FEB"/>
          <w:sz w:val="16"/>
        </w:rPr>
        <w:t xml:space="preserve">EQ31_enq2_v2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