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05-89-46-62</w:t>
      </w:r>
    </w:p>
    <w:p>
      <w:r>
        <w:rPr>
          <w:b w:val="0"/>
          <w:i w:val="0"/>
          <w:color w:val="64748B"/>
          <w:sz w:val="18"/>
        </w:rPr>
        <w:t>Enquêteur : EQ34_sup_v2  ·  Équipe : EQ34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05-89-46-62</w:t>
            </w:r>
          </w:p>
        </w:tc>
        <w:tc>
          <w:tcPr>
            <w:tcW w:type="dxa" w:w="3551"/>
            <w:shd w:fill="F8FAFC"/>
          </w:tcPr>
          <w:p>
            <w:r>
              <w:rPr>
                <w:b w:val="0"/>
                <w:i w:val="0"/>
                <w:color w:val="64748B"/>
                <w:sz w:val="14"/>
              </w:rPr>
              <w:t>CHEF DE MÉNAGE</w:t>
              <w:br/>
            </w:r>
            <w:r>
              <w:rPr>
                <w:b/>
                <w:i w:val="0"/>
                <w:sz w:val="18"/>
              </w:rPr>
              <w:t>ADAMA SAGNA</w:t>
            </w:r>
          </w:p>
        </w:tc>
      </w:tr>
      <w:tr>
        <w:tc>
          <w:tcPr>
            <w:tcW w:type="dxa" w:w="3551"/>
            <w:shd w:fill="F8FAFC"/>
          </w:tcPr>
          <w:p>
            <w:r>
              <w:rPr>
                <w:b w:val="0"/>
                <w:i w:val="0"/>
                <w:color w:val="64748B"/>
                <w:sz w:val="14"/>
              </w:rPr>
              <w:t>TÉLÉPHONE CM</w:t>
              <w:br/>
            </w:r>
            <w:r>
              <w:rPr>
                <w:b/>
                <w:i w:val="0"/>
                <w:sz w:val="18"/>
              </w:rPr>
              <w:t>77 094 33 30</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2026-05-20T17:14:37</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ADAMA SAGNA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DIATTA ou l'année à laquelle FATOU DIATTA a fréquenté l'école pour la dernière fois (.) le dernier diplome de FATOU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KHADY DIATTA ou l'année à laquelle KHADY DIATTA a fréquenté l'école pour la dernière fois (2018) le dernier diplome de KHADY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FATOUMATA DIATTA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ADAMA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MAKHPHOUZ DJIBA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MARIETOU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FATOU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DIATTA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ADAMA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KHADY DIATTA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ALIOU DIATTA (4900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MAKHPHOUZ DJIBA (4300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(337.8378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SAGNA (280000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(1500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SAGNA (37500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du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KHADY DIATTA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KHADY DIATTA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DIATTA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SAGNA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ALIOU DIATTA a exercé dans l'emploi au cours des 12 derniers mois est de 0 mois, veuillez corriger s'il vous plait.Nombre de mois exercé  (0 mois) par ALIOU DIATTA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(600) pour les soins de Bovins est trop faible  pour le soins au cours des 12 derniers mois.</w:t>
            </w:r>
          </w:p>
        </w:tc>
      </w:tr>
    </w:tbl>
    <w:p/>
    <w:p>
      <w:r>
        <w:rPr>
          <w:b/>
          <w:i w:val="0"/>
          <w:color w:val="1F6FEB"/>
          <w:sz w:val="22"/>
        </w:rPr>
        <w:t>💬 COMMENTAIRES SUPERVISEUR / ENQUÊTEUR (11)</w:t>
      </w:r>
    </w:p>
    <w:p>
      <w:pPr>
        <w:pStyle w:val="ListBullet"/>
      </w:pPr>
      <w:r>
        <w:rPr>
          <w:b w:val="0"/>
          <w:i w:val="0"/>
          <w:color w:val="64748B"/>
          <w:sz w:val="16"/>
        </w:rPr>
        <w:t xml:space="preserve">[2026-05-20 18:40:35] </w:t>
      </w:r>
      <w:r>
        <w:rPr>
          <w:b/>
          <w:i w:val="0"/>
          <w:color w:val="1F6FEB"/>
          <w:sz w:val="16"/>
        </w:rPr>
        <w:t xml:space="preserve">EQ34_enq2_v2 </w:t>
      </w:r>
      <w:r>
        <w:rPr>
          <w:b w:val="0"/>
          <w:i w:val="0"/>
          <w:color w:val="64748B"/>
          <w:sz w:val="16"/>
        </w:rPr>
        <w:t xml:space="preserve">sur s03q14 : </w:t>
      </w:r>
      <w:r>
        <w:rPr>
          <w:b w:val="0"/>
          <w:i w:val="0"/>
          <w:sz w:val="17"/>
        </w:rPr>
        <w:t>"L’enfant prend des rendez vous à Dakar et que c’est un non membre du ménage qui prend en charge tous les frais, le ménage n’a aucune knformation sur ces dépenses. "</w:t>
      </w:r>
    </w:p>
    <w:p>
      <w:pPr>
        <w:pStyle w:val="ListBullet"/>
      </w:pPr>
      <w:r>
        <w:rPr>
          <w:b w:val="0"/>
          <w:i w:val="0"/>
          <w:color w:val="64748B"/>
          <w:sz w:val="16"/>
        </w:rPr>
        <w:t xml:space="preserve">[2026-05-23 23:10:14] </w:t>
      </w:r>
      <w:r>
        <w:rPr>
          <w:b/>
          <w:i w:val="0"/>
          <w:color w:val="1F6FEB"/>
          <w:sz w:val="16"/>
        </w:rPr>
        <w:t xml:space="preserve">EQ34_enq2_v2 </w:t>
      </w:r>
      <w:r>
        <w:rPr>
          <w:b w:val="0"/>
          <w:i w:val="0"/>
          <w:color w:val="64748B"/>
          <w:sz w:val="16"/>
        </w:rPr>
        <w:t xml:space="preserve">sur s07bq03a_1 : </w:t>
      </w:r>
      <w:r>
        <w:rPr>
          <w:b w:val="0"/>
          <w:i w:val="0"/>
          <w:sz w:val="17"/>
        </w:rPr>
        <w:t>0’</w:t>
      </w:r>
    </w:p>
    <w:p>
      <w:pPr>
        <w:pStyle w:val="ListBullet"/>
      </w:pPr>
      <w:r>
        <w:rPr>
          <w:b w:val="0"/>
          <w:i w:val="0"/>
          <w:color w:val="64748B"/>
          <w:sz w:val="16"/>
        </w:rPr>
        <w:t xml:space="preserve">[2026-05-23 23:11:14] </w:t>
      </w:r>
      <w:r>
        <w:rPr>
          <w:b/>
          <w:i w:val="0"/>
          <w:color w:val="1F6FEB"/>
          <w:sz w:val="16"/>
        </w:rPr>
        <w:t xml:space="preserve">EQ34_enq2_v2 </w:t>
      </w:r>
      <w:r>
        <w:rPr>
          <w:b w:val="0"/>
          <w:i w:val="0"/>
          <w:color w:val="64748B"/>
          <w:sz w:val="16"/>
        </w:rPr>
        <w:t xml:space="preserve">sur s07bq03a_1 : </w:t>
      </w:r>
      <w:r>
        <w:rPr>
          <w:b w:val="0"/>
          <w:i w:val="0"/>
          <w:sz w:val="17"/>
        </w:rPr>
        <w:t>ELLE A UTILISÉ  0,125L</w:t>
      </w:r>
    </w:p>
    <w:p>
      <w:pPr>
        <w:pStyle w:val="ListBullet"/>
      </w:pPr>
      <w:r>
        <w:rPr>
          <w:b w:val="0"/>
          <w:i w:val="0"/>
          <w:color w:val="64748B"/>
          <w:sz w:val="16"/>
        </w:rPr>
        <w:t xml:space="preserve">[2026-05-23 23:12:19] </w:t>
      </w:r>
      <w:r>
        <w:rPr>
          <w:b/>
          <w:i w:val="0"/>
          <w:color w:val="1F6FEB"/>
          <w:sz w:val="16"/>
        </w:rPr>
        <w:t xml:space="preserve">EQ34_enq2_v2 </w:t>
      </w:r>
      <w:r>
        <w:rPr>
          <w:b w:val="0"/>
          <w:i w:val="0"/>
          <w:color w:val="64748B"/>
          <w:sz w:val="16"/>
        </w:rPr>
        <w:t xml:space="preserve">sur s07bq07a_1 : </w:t>
      </w:r>
      <w:r>
        <w:rPr>
          <w:b w:val="0"/>
          <w:i w:val="0"/>
          <w:sz w:val="17"/>
        </w:rPr>
        <w:t>"Elle a utilisé 0,125L "</w:t>
      </w:r>
    </w:p>
    <w:p>
      <w:pPr>
        <w:pStyle w:val="ListBullet"/>
      </w:pPr>
      <w:r>
        <w:rPr>
          <w:b w:val="0"/>
          <w:i w:val="0"/>
          <w:color w:val="64748B"/>
          <w:sz w:val="16"/>
        </w:rPr>
        <w:t xml:space="preserve">[2026-05-23 23:17:49] </w:t>
      </w:r>
      <w:r>
        <w:rPr>
          <w:b/>
          <w:i w:val="0"/>
          <w:color w:val="1F6FEB"/>
          <w:sz w:val="16"/>
        </w:rPr>
        <w:t xml:space="preserve">EQ34_enq2_v2 </w:t>
      </w:r>
      <w:r>
        <w:rPr>
          <w:b w:val="0"/>
          <w:i w:val="0"/>
          <w:color w:val="64748B"/>
          <w:sz w:val="16"/>
        </w:rPr>
        <w:t xml:space="preserve">sur s07bq03a_1 : </w:t>
      </w:r>
      <w:r>
        <w:rPr>
          <w:b w:val="0"/>
          <w:i w:val="0"/>
          <w:sz w:val="17"/>
        </w:rPr>
        <w:t>"Plutot 0,375 L "</w:t>
      </w:r>
    </w:p>
    <w:p>
      <w:pPr>
        <w:pStyle w:val="ListBullet"/>
      </w:pPr>
      <w:r>
        <w:rPr>
          <w:b w:val="0"/>
          <w:i w:val="0"/>
          <w:color w:val="64748B"/>
          <w:sz w:val="16"/>
        </w:rPr>
        <w:t xml:space="preserve">[2026-05-23 23:18:16] </w:t>
      </w:r>
      <w:r>
        <w:rPr>
          <w:b/>
          <w:i w:val="0"/>
          <w:color w:val="1F6FEB"/>
          <w:sz w:val="16"/>
        </w:rPr>
        <w:t xml:space="preserve">EQ34_enq2_v2 </w:t>
      </w:r>
      <w:r>
        <w:rPr>
          <w:b w:val="0"/>
          <w:i w:val="0"/>
          <w:color w:val="64748B"/>
          <w:sz w:val="16"/>
        </w:rPr>
        <w:t xml:space="preserve">sur s07bq07a_1 : </w:t>
      </w:r>
      <w:r>
        <w:rPr>
          <w:b w:val="0"/>
          <w:i w:val="0"/>
          <w:sz w:val="17"/>
        </w:rPr>
        <w:t>"Plutôt 0,375 L "</w:t>
      </w:r>
    </w:p>
    <w:p>
      <w:pPr>
        <w:pStyle w:val="ListBullet"/>
      </w:pPr>
      <w:r>
        <w:rPr>
          <w:b w:val="0"/>
          <w:i w:val="0"/>
          <w:color w:val="64748B"/>
          <w:sz w:val="16"/>
        </w:rPr>
        <w:t xml:space="preserve">[2026-05-26 21:52:28] </w:t>
      </w:r>
      <w:r>
        <w:rPr>
          <w:b/>
          <w:i w:val="0"/>
          <w:color w:val="1F6FEB"/>
          <w:sz w:val="16"/>
        </w:rPr>
        <w:t xml:space="preserve">EQ34_sup_v2 </w:t>
      </w:r>
      <w:r>
        <w:rPr>
          <w:b w:val="0"/>
          <w:i w:val="0"/>
          <w:color w:val="64748B"/>
          <w:sz w:val="16"/>
        </w:rPr>
        <w:t xml:space="preserve">sur s03q14 : </w:t>
      </w:r>
      <w:r>
        <w:rPr>
          <w:b w:val="0"/>
          <w:i w:val="0"/>
          <w:sz w:val="17"/>
        </w:rPr>
        <w:t>Effectivement elle beneficie d une prise en charge donc le menage n a aucune information sur les montants depensés sur sa sante</w:t>
      </w:r>
    </w:p>
    <w:p>
      <w:pPr>
        <w:pStyle w:val="ListBullet"/>
      </w:pPr>
      <w:r>
        <w:rPr>
          <w:b w:val="0"/>
          <w:i w:val="0"/>
          <w:color w:val="64748B"/>
          <w:sz w:val="16"/>
        </w:rPr>
        <w:t xml:space="preserve">[2026-05-26 21:54:12] </w:t>
      </w:r>
      <w:r>
        <w:rPr>
          <w:b/>
          <w:i w:val="0"/>
          <w:color w:val="1F6FEB"/>
          <w:sz w:val="16"/>
        </w:rPr>
        <w:t xml:space="preserve">EQ34_sup_v2 </w:t>
      </w:r>
      <w:r>
        <w:rPr>
          <w:b w:val="0"/>
          <w:i w:val="0"/>
          <w:color w:val="64748B"/>
          <w:sz w:val="16"/>
        </w:rPr>
        <w:t xml:space="preserve">sur s03q14 : </w:t>
      </w:r>
      <w:r>
        <w:rPr>
          <w:b w:val="0"/>
          <w:i w:val="0"/>
          <w:sz w:val="17"/>
        </w:rPr>
        <w:t>Le menage n a aucune information sur ces depenses en santè car fatoumata beneficie d une prise en charge gerer par un menage qui se trouve a dakar</w:t>
      </w:r>
    </w:p>
    <w:p>
      <w:pPr>
        <w:pStyle w:val="ListBullet"/>
      </w:pPr>
      <w:r>
        <w:rPr>
          <w:b w:val="0"/>
          <w:i w:val="0"/>
          <w:color w:val="64748B"/>
          <w:sz w:val="16"/>
        </w:rPr>
        <w:t xml:space="preserve">[2026-05-26 22:02:56] </w:t>
      </w:r>
      <w:r>
        <w:rPr>
          <w:b/>
          <w:i w:val="0"/>
          <w:color w:val="1F6FEB"/>
          <w:sz w:val="16"/>
        </w:rPr>
        <w:t xml:space="preserve">EQ34_sup_v2 </w:t>
      </w:r>
      <w:r>
        <w:rPr>
          <w:b w:val="0"/>
          <w:i w:val="0"/>
          <w:color w:val="64748B"/>
          <w:sz w:val="16"/>
        </w:rPr>
        <w:t xml:space="preserve">sur s07bq03a_1 : </w:t>
      </w:r>
      <w:r>
        <w:rPr>
          <w:b w:val="0"/>
          <w:i w:val="0"/>
          <w:sz w:val="17"/>
        </w:rPr>
        <w:t>375ml ext la quantité consommèe par le menage</w:t>
      </w:r>
    </w:p>
    <w:p>
      <w:pPr>
        <w:pStyle w:val="ListBullet"/>
      </w:pPr>
      <w:r>
        <w:rPr>
          <w:b w:val="0"/>
          <w:i w:val="0"/>
          <w:color w:val="64748B"/>
          <w:sz w:val="16"/>
        </w:rPr>
        <w:t xml:space="preserve">[2026-05-26 22:03:20] </w:t>
      </w:r>
      <w:r>
        <w:rPr>
          <w:b/>
          <w:i w:val="0"/>
          <w:color w:val="1F6FEB"/>
          <w:sz w:val="16"/>
        </w:rPr>
        <w:t xml:space="preserve">EQ34_sup_v2 </w:t>
      </w:r>
      <w:r>
        <w:rPr>
          <w:b w:val="0"/>
          <w:i w:val="0"/>
          <w:color w:val="64748B"/>
          <w:sz w:val="16"/>
        </w:rPr>
        <w:t xml:space="preserve">sur s07bq07a_1 : </w:t>
      </w:r>
      <w:r>
        <w:rPr>
          <w:b w:val="0"/>
          <w:i w:val="0"/>
          <w:sz w:val="17"/>
        </w:rPr>
        <w:t>375ml</w:t>
      </w:r>
    </w:p>
    <w:p>
      <w:pPr>
        <w:pStyle w:val="ListBullet"/>
      </w:pPr>
      <w:r>
        <w:rPr>
          <w:b w:val="0"/>
          <w:i w:val="0"/>
          <w:color w:val="64748B"/>
          <w:sz w:val="16"/>
        </w:rPr>
        <w:t xml:space="preserve">[2026-05-26 22:04:43] </w:t>
      </w:r>
      <w:r>
        <w:rPr>
          <w:b/>
          <w:i w:val="0"/>
          <w:color w:val="1F6FEB"/>
          <w:sz w:val="16"/>
        </w:rPr>
        <w:t xml:space="preserve">EQ34_sup_v2 </w:t>
      </w:r>
      <w:r>
        <w:rPr>
          <w:b w:val="0"/>
          <w:i w:val="0"/>
          <w:color w:val="64748B"/>
          <w:sz w:val="16"/>
        </w:rPr>
        <w:t xml:space="preserve">sur @@RejectedBySupervisor : </w:t>
      </w:r>
      <w:r>
        <w:rPr>
          <w:b w:val="0"/>
          <w:i w:val="0"/>
          <w:sz w:val="17"/>
        </w:rPr>
        <w:t>Entreprise non agricole 10.02 c est oui car elle prepare du couscous  10.10 c est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