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46-90-81-95</w:t>
      </w:r>
    </w:p>
    <w:p>
      <w:r>
        <w:rPr>
          <w:b w:val="0"/>
          <w:i w:val="0"/>
          <w:color w:val="64748B"/>
          <w:sz w:val="18"/>
        </w:rPr>
        <w:t>Enquêteur : EQ4_enq1_v2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46-90-81-95</w:t>
            </w:r>
          </w:p>
        </w:tc>
        <w:tc>
          <w:tcPr>
            <w:tcW w:type="dxa" w:w="3551"/>
            <w:shd w:fill="F8FAFC"/>
          </w:tcPr>
          <w:p>
            <w:r>
              <w:rPr>
                <w:b w:val="0"/>
                <w:i w:val="0"/>
                <w:color w:val="64748B"/>
                <w:sz w:val="14"/>
              </w:rPr>
              <w:t>CHEF DE MÉNAGE</w:t>
              <w:br/>
            </w:r>
            <w:r>
              <w:rPr>
                <w:b/>
                <w:i w:val="0"/>
                <w:sz w:val="18"/>
              </w:rPr>
              <w:t>AMADOU SARR</w:t>
            </w:r>
          </w:p>
        </w:tc>
      </w:tr>
      <w:tr>
        <w:tc>
          <w:tcPr>
            <w:tcW w:type="dxa" w:w="3551"/>
            <w:shd w:fill="F8FAFC"/>
          </w:tcPr>
          <w:p>
            <w:r>
              <w:rPr>
                <w:b w:val="0"/>
                <w:i w:val="0"/>
                <w:color w:val="64748B"/>
                <w:sz w:val="14"/>
              </w:rPr>
              <w:t>TÉLÉPHONE CM</w:t>
              <w:br/>
            </w:r>
            <w:r>
              <w:rPr>
                <w:b/>
                <w:i w:val="0"/>
                <w:sz w:val="18"/>
              </w:rPr>
              <w:t>76 548 08 36</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