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35-49-13-37</w:t>
      </w:r>
    </w:p>
    <w:p>
      <w:r>
        <w:rPr>
          <w:b w:val="0"/>
          <w:i w:val="0"/>
          <w:color w:val="64748B"/>
          <w:sz w:val="18"/>
        </w:rPr>
        <w:t>Enquêteur : EQ4_enq3_v2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35-49-13-37</w:t>
            </w:r>
          </w:p>
        </w:tc>
        <w:tc>
          <w:tcPr>
            <w:tcW w:type="dxa" w:w="3551"/>
            <w:shd w:fill="F8FAFC"/>
          </w:tcPr>
          <w:p>
            <w:r>
              <w:rPr>
                <w:b w:val="0"/>
                <w:i w:val="0"/>
                <w:color w:val="64748B"/>
                <w:sz w:val="14"/>
              </w:rPr>
              <w:t>CHEF DE MÉNAGE</w:t>
              <w:br/>
            </w:r>
            <w:r>
              <w:rPr>
                <w:b/>
                <w:i w:val="0"/>
                <w:sz w:val="18"/>
              </w:rPr>
              <w:t>MODOU KEBE</w:t>
            </w:r>
          </w:p>
        </w:tc>
      </w:tr>
      <w:tr>
        <w:tc>
          <w:tcPr>
            <w:tcW w:type="dxa" w:w="3551"/>
            <w:shd w:fill="F8FAFC"/>
          </w:tcPr>
          <w:p>
            <w:r>
              <w:rPr>
                <w:b w:val="0"/>
                <w:i w:val="0"/>
                <w:color w:val="64748B"/>
                <w:sz w:val="14"/>
              </w:rPr>
              <w:t>TÉLÉPHONE CM</w:t>
              <w:br/>
            </w:r>
            <w:r>
              <w:rPr>
                <w:b/>
                <w:i w:val="0"/>
                <w:sz w:val="18"/>
              </w:rPr>
              <w:t>76 465 95 84</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2026-06-03T11:15:20</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Modou Kebe) , prière de renseigner toutes les questions liées à  Modou Kebe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Aida seck) , prière de renseigner toutes les questions liées à  Aida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Daba Kebe) , prière de renseigner toutes les questions liées à  Daba Kebe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Fatou Binetou kebe) , prière de renseigner toutes les questions liées à  Fatou Binetou kebe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Ndeye Aissatou Kebe) , prière de renseigner toutes les questions liées à  Ndeye Aissatou Kebe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Aida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Modou Kebe , prière de renseignés toutes les questions liées à Modou Kebe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Kebe ), prière de renseignés toutes les questions liées à ( Modou Kebe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Modou Kebe,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Kebe ), prière de renseignés toutes les questions liées à ( Modou Kebe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Modou Kebe , prière de renseignés toutes les questions liées à ( Modou Kebe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Modou Kebe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Kebe ), prière de renseignés toutes les questions liées à ( Modou Kebe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MODOU KEBE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MODOU KEBE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MODOU KEBE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