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97-00-00-03</w:t>
      </w:r>
    </w:p>
    <w:p>
      <w:r>
        <w:rPr>
          <w:b w:val="0"/>
          <w:i w:val="0"/>
          <w:color w:val="64748B"/>
          <w:sz w:val="18"/>
        </w:rPr>
        <w:t>Enquêteur : EQ4_enq3_v2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97-00-00-03</w:t>
            </w:r>
          </w:p>
        </w:tc>
        <w:tc>
          <w:tcPr>
            <w:tcW w:type="dxa" w:w="3551"/>
            <w:shd w:fill="F8FAFC"/>
          </w:tcPr>
          <w:p>
            <w:r>
              <w:rPr>
                <w:b w:val="0"/>
                <w:i w:val="0"/>
                <w:color w:val="64748B"/>
                <w:sz w:val="14"/>
              </w:rPr>
              <w:t>CHEF DE MÉNAGE</w:t>
              <w:br/>
            </w:r>
            <w:r>
              <w:rPr>
                <w:b/>
                <w:i w:val="0"/>
                <w:sz w:val="18"/>
              </w:rPr>
              <w:t>ASTOU NDIAYE</w:t>
            </w:r>
          </w:p>
        </w:tc>
      </w:tr>
      <w:tr>
        <w:tc>
          <w:tcPr>
            <w:tcW w:type="dxa" w:w="3551"/>
            <w:shd w:fill="F8FAFC"/>
          </w:tcPr>
          <w:p>
            <w:r>
              <w:rPr>
                <w:b w:val="0"/>
                <w:i w:val="0"/>
                <w:color w:val="64748B"/>
                <w:sz w:val="14"/>
              </w:rPr>
              <w:t>TÉLÉPHONE CM</w:t>
              <w:br/>
            </w:r>
            <w:r>
              <w:rPr>
                <w:b/>
                <w:i w:val="0"/>
                <w:sz w:val="18"/>
              </w:rPr>
              <w:t>78 296 28 49</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