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06-84-64-15</w:t>
      </w:r>
    </w:p>
    <w:p>
      <w:r>
        <w:rPr>
          <w:b w:val="0"/>
          <w:i w:val="0"/>
          <w:color w:val="64748B"/>
          <w:sz w:val="18"/>
        </w:rPr>
        <w:t>Enquêteur : EQ5_enq5_v2  ·  Équipe : EQ5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06-84-64-15</w:t>
            </w:r>
          </w:p>
        </w:tc>
        <w:tc>
          <w:tcPr>
            <w:tcW w:type="dxa" w:w="3551"/>
            <w:shd w:fill="F8FAFC"/>
          </w:tcPr>
          <w:p>
            <w:r>
              <w:rPr>
                <w:b w:val="0"/>
                <w:i w:val="0"/>
                <w:color w:val="64748B"/>
                <w:sz w:val="14"/>
              </w:rPr>
              <w:t>CHEF DE MÉNAGE</w:t>
              <w:br/>
            </w:r>
            <w:r>
              <w:rPr>
                <w:b/>
                <w:i w:val="0"/>
                <w:sz w:val="18"/>
              </w:rPr>
              <w:t>MATAR KANDJI</w:t>
            </w:r>
          </w:p>
        </w:tc>
      </w:tr>
      <w:tr>
        <w:tc>
          <w:tcPr>
            <w:tcW w:type="dxa" w:w="3551"/>
            <w:shd w:fill="F8FAFC"/>
          </w:tcPr>
          <w:p>
            <w:r>
              <w:rPr>
                <w:b w:val="0"/>
                <w:i w:val="0"/>
                <w:color w:val="64748B"/>
                <w:sz w:val="14"/>
              </w:rPr>
              <w:t>TÉLÉPHONE CM</w:t>
              <w:br/>
            </w:r>
            <w:r>
              <w:rPr>
                <w:b/>
                <w:i w:val="0"/>
                <w:sz w:val="18"/>
              </w:rPr>
              <w:t>77 870 01 17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2026-06-02T10:46:40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ARAME SARR MBENGUE) , prière de renseigner toutes les questions liées à  ARAME SARR MBENGUE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BAYE MA GOR KANDJI) , prière de renseigner toutes les questions liées à  BAYE MA GOR KANDJI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MATAR KANDJI) , prière de renseigner toutes les questions liées à  MATAR KANDJI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ARAME SARR MBENGUE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ARAME SARR MBENGUE s'est consulté la première fois pour cette maladie (Diabète) chez un médecin généraliste et vous dites que  ARAME SARR MBENGUE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(10)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ARAME SARR MBENGUE est venu vivre dans cette localité est construction de son propre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BAYE MA GOR KANDJI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s01q07</w:t>
            </w:r>
          </w:p>
        </w:tc>
        <w:tc>
          <w:tcPr>
            <w:tcW w:type="dxa" w:w="1191"/>
          </w:tcPr>
          <w:p>
            <w:r>
              <w:rPr>
                <w:b w:val="0"/>
                <w:i w:val="0"/>
                <w:color w:val="64748B"/>
                <w:sz w:val="16"/>
              </w:rPr>
              <w:t>Natif SuSo</w:t>
            </w:r>
          </w:p>
        </w:tc>
        <w:tc>
          <w:tcPr>
            <w:tcW w:type="dxa" w:w="4706"/>
          </w:tcPr>
          <w:p>
            <w:r>
              <w:rPr>
                <w:b w:val="0"/>
                <w:i w:val="0"/>
                <w:sz w:val="17"/>
              </w:rPr>
              <w:t>Incohérence. %rostertitle% doit avoir le même statut matrimonial que son mari.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ARAME SARR MBENGUE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ARAME SARR MBENGUE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MATAR KANDJI (20500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service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KANDJI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KANDJI (200000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kaynane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s15q02</w:t>
            </w:r>
          </w:p>
        </w:tc>
        <w:tc>
          <w:tcPr>
            <w:tcW w:type="dxa" w:w="1191"/>
          </w:tcPr>
          <w:p>
            <w:r>
              <w:rPr>
                <w:b w:val="0"/>
                <w:i w:val="0"/>
                <w:color w:val="64748B"/>
                <w:sz w:val="16"/>
              </w:rPr>
              <w:t>Natif SuSo</w:t>
            </w:r>
          </w:p>
        </w:tc>
        <w:tc>
          <w:tcPr>
            <w:tcW w:type="dxa" w:w="4706"/>
          </w:tcPr>
          <w:p>
            <w:r>
              <w:rPr>
                <w:b w:val="0"/>
                <w:i w:val="0"/>
                <w:sz w:val="17"/>
              </w:rPr>
              <w:t>Erreur! Au moins un membre du ménage déclare à 4.19 de vivre de transferts de vivres gratuits. Donc ici le ménage bénificie au moins de l'un des dons entre 1 et 5.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Congélateur,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Cuisinière à gaz ou électrique,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Réfrigérateur,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fixe,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