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48-73-96-51</w:t>
      </w:r>
    </w:p>
    <w:p>
      <w:r>
        <w:rPr>
          <w:b w:val="0"/>
          <w:i w:val="0"/>
          <w:color w:val="64748B"/>
          <w:sz w:val="18"/>
        </w:rPr>
        <w:t>Enquêteur : EQ5_sup_v2  ·  Équipe : EQ5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12301350162</w:t>
            </w:r>
          </w:p>
        </w:tc>
        <w:tc>
          <w:tcPr>
            <w:tcW w:type="dxa" w:w="3551"/>
            <w:shd w:fill="F8FAFC"/>
          </w:tcPr>
          <w:p>
            <w:r>
              <w:rPr>
                <w:b w:val="0"/>
                <w:i w:val="0"/>
                <w:color w:val="64748B"/>
                <w:sz w:val="14"/>
              </w:rPr>
              <w:t>MÉNAGE</w:t>
              <w:br/>
            </w:r>
            <w:r>
              <w:rPr>
                <w:b/>
                <w:i w:val="0"/>
                <w:color w:val="1F6FEB"/>
                <w:sz w:val="18"/>
              </w:rPr>
              <w:t>48-73-96-51</w:t>
            </w:r>
          </w:p>
        </w:tc>
        <w:tc>
          <w:tcPr>
            <w:tcW w:type="dxa" w:w="3551"/>
            <w:shd w:fill="F8FAFC"/>
          </w:tcPr>
          <w:p>
            <w:r>
              <w:rPr>
                <w:b w:val="0"/>
                <w:i w:val="0"/>
                <w:color w:val="64748B"/>
                <w:sz w:val="14"/>
              </w:rPr>
              <w:t>CHEF DE MÉNAGE</w:t>
              <w:br/>
            </w:r>
            <w:r>
              <w:rPr>
                <w:b/>
                <w:i w:val="0"/>
                <w:sz w:val="18"/>
              </w:rPr>
              <w:t>KHADIDIATOU BAKHOUM</w:t>
            </w:r>
          </w:p>
        </w:tc>
      </w:tr>
      <w:tr>
        <w:tc>
          <w:tcPr>
            <w:tcW w:type="dxa" w:w="3551"/>
            <w:shd w:fill="F8FAFC"/>
          </w:tcPr>
          <w:p>
            <w:r>
              <w:rPr>
                <w:b w:val="0"/>
                <w:i w:val="0"/>
                <w:color w:val="64748B"/>
                <w:sz w:val="14"/>
              </w:rPr>
              <w:t>TÉLÉPHONE CM</w:t>
              <w:br/>
            </w:r>
            <w:r>
              <w:rPr>
                <w:b/>
                <w:i w:val="0"/>
                <w:sz w:val="18"/>
              </w:rPr>
              <w:t>77 277 27 72</w:t>
            </w:r>
          </w:p>
        </w:tc>
        <w:tc>
          <w:tcPr>
            <w:tcW w:type="dxa" w:w="3551"/>
            <w:shd w:fill="F8FAFC"/>
          </w:tcPr>
          <w:p>
            <w:r>
              <w:rPr>
                <w:b w:val="0"/>
                <w:i w:val="0"/>
                <w:color w:val="64748B"/>
                <w:sz w:val="14"/>
              </w:rPr>
              <w:t>LOCALISATION</w:t>
              <w:br/>
            </w:r>
            <w:r>
              <w:rPr>
                <w:b/>
                <w:i w:val="0"/>
                <w:sz w:val="18"/>
              </w:rPr>
              <w:t>REZ-DE-CHAUSS 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EQ5_sup_v2  (51)</w:t>
            </w:r>
          </w:p>
        </w:tc>
        <w:tc>
          <w:tcPr>
            <w:tcW w:type="dxa" w:w="3551"/>
            <w:shd w:fill="F8FAFC"/>
          </w:tcPr>
          <w:p>
            <w:r>
              <w:rPr>
                <w:b w:val="0"/>
                <w:i w:val="0"/>
                <w:color w:val="64748B"/>
                <w:sz w:val="14"/>
              </w:rPr>
              <w:t>SUPERVISEUR</w:t>
              <w:br/>
            </w:r>
            <w:r>
              <w:rPr>
                <w:b/>
                <w:i w:val="0"/>
                <w:sz w:val="18"/>
              </w:rPr>
              <w:t>5</w:t>
            </w:r>
          </w:p>
        </w:tc>
        <w:tc>
          <w:tcPr>
            <w:tcW w:type="dxa" w:w="3551"/>
            <w:shd w:fill="F8FAFC"/>
          </w:tcPr>
          <w:p>
            <w:r>
              <w:rPr>
                <w:b w:val="0"/>
                <w:i w:val="0"/>
                <w:color w:val="64748B"/>
                <w:sz w:val="14"/>
              </w:rPr>
              <w:t>STATUT</w:t>
              <w:br/>
            </w:r>
            <w:r>
              <w:rPr>
                <w:b/>
                <w:i w:val="0"/>
                <w:sz w:val="18"/>
              </w:rPr>
              <w:t>1  ·  1ʳᵉ visite : 2026-06-04T16:44:08</w:t>
            </w:r>
          </w:p>
        </w:tc>
      </w:tr>
    </w:tbl>
    <w:p/>
    <w:p>
      <w:r>
        <w:rPr>
          <w:b/>
          <w:i w:val="0"/>
          <w:color w:val="1F6FEB"/>
          <w:sz w:val="22"/>
        </w:rPr>
        <w:t>⚠ INCOHÉRENCES À CORRIGER (62)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(15) ans du premier mariage de MAMADOU SENE semble incoherent.</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MAMADOU SENE) , prière de renseigner toutes les questions liées à  MAMADOU SENE .</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 s01q00b</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MAMADOU SENE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Le montant dépensé ou reçu en cadeau pour les recharges internet ou de forfaits de données mobiles(hors appels vocaux), aucours des 30 derniers jours de MAMADOU SENE semble élevé ou faible,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cette information auprès de l'enquêté et de corriger si nécessaire.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MAMADOU SENE , prière de renseignés toutes les questions liées à MAMADOU SENE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(102000 Fcfa) de DIATOU BAKHOUM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MAMADOU SENE ), prière de renseignés toutes les questions liées à ( MAMADOU SENE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MAMADOU SENE,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MAMADOU SENE ), prière de renseignés toutes les questions liées à ( MAMADOU SENE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DIATOU BAKHOUM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(1 mois) par NOGAYE THIAM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MAMADOU SENE , prière de renseignés toutes les questions liées à ( MAMADOU SENE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MAMADOU SENE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MAMADOU SENE ), prière de renseignés toutes les questions liées à ( MAMADOU SENE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NDIOGOU NDIAYE (13900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MAMADOU SENE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MAMADOU SENE ), prière de renseignés toutes les questions liées à ( MAMADOU SENE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Poivre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(125 Fcfa) de Œufs frais en Pièce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(250 Fcfa) de Tomate fraîche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(669.6429 Fcfa) de Huile de palme brute en Litre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KHADIDIATOU BAKHOUM (75000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KHADIDIATOU BAKHOUM (2450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KHADIDIATOU BAKHOUM (1000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KHADIDIATOU BAKHOUM (50000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KHADIDIATOU BAKHOUM (9000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KHADIDIATOU BAKHOUM (1000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KHADIDIATOU BAKHOUM (125000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KHADIDIATOU BAKHOUM (25000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KHADIDIATOU BAKHOUM (35000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KHADIDIATOU BAKHOUM (55000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cafe touba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cafe touba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fruit mangue et made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fruit mangue et made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lampe telephone portable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béneficié de l'argent dans la section 13b (Transfert emis).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KHADIDIATOU BAKHOUM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(6 heures) que KHADIDIATOU BAKHOUM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DIATOU BAKHOUM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8 Pièce Moyen de Poisson frais diaaye, cette quantité semble anormale pour une consommation des 7 derniers jours.Prière de corriger ou de confirmer avec le QG.</w:t>
            </w:r>
          </w:p>
        </w:tc>
      </w:tr>
    </w:tbl>
    <w:p/>
    <w:p>
      <w:r>
        <w:rPr>
          <w:b/>
          <w:i w:val="0"/>
          <w:color w:val="1F6FEB"/>
          <w:sz w:val="22"/>
        </w:rPr>
        <w:t>💬 COMMENTAIRES SUPERVISEUR / ENQUÊTEUR (2)</w:t>
      </w:r>
    </w:p>
    <w:p>
      <w:pPr>
        <w:pStyle w:val="ListBullet"/>
      </w:pPr>
      <w:r>
        <w:rPr>
          <w:b w:val="0"/>
          <w:i w:val="0"/>
          <w:color w:val="64748B"/>
          <w:sz w:val="16"/>
        </w:rPr>
        <w:t xml:space="preserve">[2026-06-05 10:54:43] </w:t>
      </w:r>
      <w:r>
        <w:rPr>
          <w:b/>
          <w:i w:val="0"/>
          <w:color w:val="1F6FEB"/>
          <w:sz w:val="16"/>
        </w:rPr>
        <w:t xml:space="preserve">EQ5_enq1_v2 </w:t>
      </w:r>
      <w:r>
        <w:rPr>
          <w:b w:val="0"/>
          <w:i w:val="0"/>
          <w:color w:val="64748B"/>
          <w:sz w:val="16"/>
        </w:rPr>
        <w:t xml:space="preserve">sur s07bq03a_2 : </w:t>
      </w:r>
      <w:r>
        <w:rPr>
          <w:b w:val="0"/>
          <w:i w:val="0"/>
          <w:sz w:val="17"/>
        </w:rPr>
        <w:t>6sachet et 1pieces</w:t>
      </w:r>
    </w:p>
    <w:p>
      <w:pPr>
        <w:pStyle w:val="ListBullet"/>
      </w:pPr>
      <w:r>
        <w:rPr>
          <w:b w:val="0"/>
          <w:i w:val="0"/>
          <w:color w:val="64748B"/>
          <w:sz w:val="16"/>
        </w:rPr>
        <w:t xml:space="preserve">[2026-06-05 10:57:08] </w:t>
      </w:r>
      <w:r>
        <w:rPr>
          <w:b/>
          <w:i w:val="0"/>
          <w:color w:val="1F6FEB"/>
          <w:sz w:val="16"/>
        </w:rPr>
        <w:t xml:space="preserve">EQ5_enq1_v2 </w:t>
      </w:r>
      <w:r>
        <w:rPr>
          <w:b w:val="0"/>
          <w:i w:val="0"/>
          <w:color w:val="64748B"/>
          <w:sz w:val="16"/>
        </w:rPr>
        <w:t xml:space="preserve">sur s07bq07a_2 : </w:t>
      </w:r>
      <w:r>
        <w:rPr>
          <w:b w:val="0"/>
          <w:i w:val="0"/>
          <w:sz w:val="17"/>
        </w:rPr>
        <w:t>1sachet et 1pieces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