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33-38-33-15</w:t>
      </w:r>
    </w:p>
    <w:p>
      <w:r>
        <w:rPr>
          <w:b w:val="0"/>
          <w:i w:val="0"/>
          <w:color w:val="64748B"/>
          <w:sz w:val="18"/>
        </w:rPr>
        <w:t>Enquêteur : EQ8_enq3_v2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33-38-33-15</w:t>
            </w:r>
          </w:p>
        </w:tc>
        <w:tc>
          <w:tcPr>
            <w:tcW w:type="dxa" w:w="3551"/>
            <w:shd w:fill="F8FAFC"/>
          </w:tcPr>
          <w:p>
            <w:r>
              <w:rPr>
                <w:b w:val="0"/>
                <w:i w:val="0"/>
                <w:color w:val="64748B"/>
                <w:sz w:val="14"/>
              </w:rPr>
              <w:t>CHEF DE MÉNAGE</w:t>
              <w:br/>
            </w:r>
            <w:r>
              <w:rPr>
                <w:b/>
                <w:i w:val="0"/>
                <w:sz w:val="18"/>
              </w:rPr>
              <w:t>BOUNAMA DIOUF</w:t>
            </w:r>
          </w:p>
        </w:tc>
      </w:tr>
      <w:tr>
        <w:tc>
          <w:tcPr>
            <w:tcW w:type="dxa" w:w="3551"/>
            <w:shd w:fill="F8FAFC"/>
          </w:tcPr>
          <w:p>
            <w:r>
              <w:rPr>
                <w:b w:val="0"/>
                <w:i w:val="0"/>
                <w:color w:val="64748B"/>
                <w:sz w:val="14"/>
              </w:rPr>
              <w:t>TÉLÉPHONE CM</w:t>
              <w:br/>
            </w:r>
            <w:r>
              <w:rPr>
                <w:b/>
                <w:i w:val="0"/>
                <w:sz w:val="18"/>
              </w:rPr>
              <w:t>76 259 01 12</w:t>
            </w:r>
          </w:p>
        </w:tc>
        <w:tc>
          <w:tcPr>
            <w:tcW w:type="dxa" w:w="3551"/>
            <w:shd w:fill="F8FAFC"/>
          </w:tcPr>
          <w:p>
            <w:r>
              <w:rPr>
                <w:b w:val="0"/>
                <w:i w:val="0"/>
                <w:color w:val="64748B"/>
                <w:sz w:val="14"/>
              </w:rPr>
              <w:t>LOCALISATION</w:t>
              <w:br/>
            </w:r>
            <w:r>
              <w:rPr>
                <w:b/>
                <w:i w:val="0"/>
                <w:sz w:val="18"/>
              </w:rPr>
              <w:t>NGUENIENE OUOLOUF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(83)</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2026-06-02T11:52:29</w:t>
            </w:r>
          </w:p>
        </w:tc>
      </w:tr>
    </w:tbl>
    <w:p/>
    <w:p>
      <w:r>
        <w:rPr>
          <w:b/>
          <w:i w:val="0"/>
          <w:color w:val="1F6FEB"/>
          <w:sz w:val="22"/>
        </w:rPr>
        <w:t>⚠ INCOHÉRENCES À CORRIGER (125)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salane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Aida Ndour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Bounama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Bounama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Seydou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Seydou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Seydou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Diouf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Yande Ndour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 Diouf ou l'année à laquelle Fatou Diouf a fréquenté l'école pour la dernière fois (.) le dernier diplome de Fatou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Yande Ndour diffère de celui donné par Yande Ndour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Fatou salane Diouf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Fatou salane Diouf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salane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Bounama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Seydou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Fatou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Diouf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Fatou salane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salane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Seydou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Seydou Diouf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Souleymane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Yande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Diouf n'a pas fait des études dans une école formelle est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yacine Thiam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montant(30000 FCFA) des dépenses pour chaque visite prénatale de Aida Ndour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Aida Ndour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 jours) que yacine Thiam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Yande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Bounama Diouf,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Ndour ), prière de renseignés toutes les questions liées à ( Aida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Bounama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Bounama Diouf ), prière de renseignés toutes les questions liées à ( Bounama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Diouf ), prière de renseignés toutes les questions liées à ( Fatou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salane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salane Diouf ), prière de renseignés toutes les questions liées à ( Fatou salane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Diouf ), prière de renseignés toutes les questions liées à ( Maimouna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Mane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Mane  Diouf ), prière de renseignés toutes les questions liées à ( Ndeye Mane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Diouf ), prière de renseignés toutes les questions liées à ( Ousmane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Seydou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Seydou Diouf ), prière de renseignés toutes les questions liées à ( Seydou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Diouf ), prière de renseignés toutes les questions liées à ( Souleymane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Yande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Yande Ndour ), prière de renseignés toutes les questions liées à ( Yande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Thiam ), prière de renseignés toutes les questions liées à ( yacine Thiam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Bounama Diouf (294900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magasin de moulin du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pour cinéma, concert, pièce de théâtre, musée, expositions, etc est kermesse a l’ecole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(2700 Fcfa) au cours de 6 derniers mois de Droit d'entrée (achat d'un ticket) pour cinéma, concert, pièce de théâtre, musée, expositions,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(31200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(4000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(45000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Bounama Diouf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vendeur de petit dejeuner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vendeur de petit dejeuner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vendeur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vendeur de petit dejeuner est marche hebdomadaire de ngueniene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arachide par jours au moment de la période des récoltes est de 50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167000 FCFA qui semble élevé, prière de verifier le montant tiré de la vente (167000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12000 FCFA qui semble élevé, prière de verifier le montant tiré de la vente (24000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Aida Ndour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Bounama Diouf a 47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Yande Ndour a 73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(105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 qui ne semble pas être un bon nom ou contient des lettres, prière de mettre le vrai nom du champs.</w:t>
            </w:r>
          </w:p>
        </w:tc>
      </w:tr>
    </w:tbl>
    <w:p/>
    <w:p>
      <w:r>
        <w:rPr>
          <w:b/>
          <w:i w:val="0"/>
          <w:color w:val="1F6FEB"/>
          <w:sz w:val="22"/>
        </w:rPr>
        <w:t>💬 COMMENTAIRES SUPERVISEUR / ENQUÊTEUR (2)</w:t>
      </w:r>
    </w:p>
    <w:p>
      <w:pPr>
        <w:pStyle w:val="ListBullet"/>
      </w:pPr>
      <w:r>
        <w:rPr>
          <w:b w:val="0"/>
          <w:i w:val="0"/>
          <w:color w:val="64748B"/>
          <w:sz w:val="16"/>
        </w:rPr>
        <w:t xml:space="preserve">[2026-06-05 14:28:21] </w:t>
      </w:r>
      <w:r>
        <w:rPr>
          <w:b/>
          <w:i w:val="0"/>
          <w:color w:val="1F6FEB"/>
          <w:sz w:val="16"/>
        </w:rPr>
        <w:t xml:space="preserve">Dieynaba_v2 </w:t>
      </w:r>
      <w:r>
        <w:rPr>
          <w:b w:val="0"/>
          <w:i w:val="0"/>
          <w:color w:val="64748B"/>
          <w:sz w:val="16"/>
        </w:rPr>
        <w:t xml:space="preserve">sur s01q24 : </w:t>
      </w:r>
      <w:r>
        <w:rPr>
          <w:b w:val="0"/>
          <w:i w:val="0"/>
          <w:sz w:val="17"/>
        </w:rPr>
        <w:t>Je rappelles que yacine a 36ans elle n'a jamais résidé dans une localité donc faut corriger !</w:t>
      </w:r>
    </w:p>
    <w:p>
      <w:pPr>
        <w:pStyle w:val="ListBullet"/>
      </w:pPr>
      <w:r>
        <w:rPr>
          <w:b w:val="0"/>
          <w:i w:val="0"/>
          <w:color w:val="64748B"/>
          <w:sz w:val="16"/>
        </w:rPr>
        <w:t xml:space="preserve">[2026-06-06 16:17:42] </w:t>
      </w:r>
      <w:r>
        <w:rPr>
          <w:b/>
          <w:i w:val="0"/>
          <w:color w:val="1F6FEB"/>
          <w:sz w:val="16"/>
        </w:rPr>
        <w:t xml:space="preserve">EQ8_sup_v2 </w:t>
      </w:r>
      <w:r>
        <w:rPr>
          <w:b w:val="0"/>
          <w:i w:val="0"/>
          <w:color w:val="64748B"/>
          <w:sz w:val="16"/>
        </w:rPr>
        <w:t xml:space="preserve">sur s09Dq02 : </w:t>
      </w:r>
      <w:r>
        <w:rPr>
          <w:b w:val="0"/>
          <w:i w:val="0"/>
          <w:sz w:val="17"/>
        </w:rPr>
        <w:t>A revoirMédicaments achetés en pharmacie sans ordonnance pendant 3mois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