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41-09-14-19</w:t>
      </w:r>
    </w:p>
    <w:p>
      <w:r>
        <w:rPr>
          <w:b w:val="0"/>
          <w:i w:val="0"/>
          <w:color w:val="64748B"/>
          <w:sz w:val="18"/>
        </w:rPr>
        <w:t>Enquêteur : EQ9_sup_v2  ·  Équipe : EQ9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31101000010</w:t>
            </w:r>
          </w:p>
        </w:tc>
        <w:tc>
          <w:tcPr>
            <w:tcW w:type="dxa" w:w="3551"/>
            <w:shd w:fill="F8FAFC"/>
          </w:tcPr>
          <w:p>
            <w:r>
              <w:rPr>
                <w:b w:val="0"/>
                <w:i w:val="0"/>
                <w:color w:val="64748B"/>
                <w:sz w:val="14"/>
              </w:rPr>
              <w:t>MÉNAGE</w:t>
              <w:br/>
            </w:r>
            <w:r>
              <w:rPr>
                <w:b/>
                <w:i w:val="0"/>
                <w:color w:val="1F6FEB"/>
                <w:sz w:val="18"/>
              </w:rPr>
              <w:t>41-09-14-19</w:t>
            </w:r>
          </w:p>
        </w:tc>
        <w:tc>
          <w:tcPr>
            <w:tcW w:type="dxa" w:w="3551"/>
            <w:shd w:fill="F8FAFC"/>
          </w:tcPr>
          <w:p>
            <w:r>
              <w:rPr>
                <w:b w:val="0"/>
                <w:i w:val="0"/>
                <w:color w:val="64748B"/>
                <w:sz w:val="14"/>
              </w:rPr>
              <w:t>CHEF DE MÉNAGE</w:t>
              <w:br/>
            </w:r>
            <w:r>
              <w:rPr>
                <w:b/>
                <w:i w:val="0"/>
                <w:sz w:val="18"/>
              </w:rPr>
              <w:t>SALIOU SENE</w:t>
            </w:r>
          </w:p>
        </w:tc>
      </w:tr>
      <w:tr>
        <w:tc>
          <w:tcPr>
            <w:tcW w:type="dxa" w:w="3551"/>
            <w:shd w:fill="F8FAFC"/>
          </w:tcPr>
          <w:p>
            <w:r>
              <w:rPr>
                <w:b w:val="0"/>
                <w:i w:val="0"/>
                <w:color w:val="64748B"/>
                <w:sz w:val="14"/>
              </w:rPr>
              <w:t>TÉLÉPHONE CM</w:t>
              <w:br/>
            </w:r>
            <w:r>
              <w:rPr>
                <w:b/>
                <w:i w:val="0"/>
                <w:sz w:val="18"/>
              </w:rPr>
              <w:t>77 223 25 04</w:t>
            </w:r>
          </w:p>
        </w:tc>
        <w:tc>
          <w:tcPr>
            <w:tcW w:type="dxa" w:w="3551"/>
            <w:shd w:fill="F8FAFC"/>
          </w:tcPr>
          <w:p>
            <w:r>
              <w:rPr>
                <w:b w:val="0"/>
                <w:i w:val="0"/>
                <w:color w:val="64748B"/>
                <w:sz w:val="14"/>
              </w:rPr>
              <w:t>LOCALISATION</w:t>
              <w:br/>
            </w:r>
            <w:r>
              <w:rPr>
                <w:b/>
                <w:i w:val="0"/>
                <w:sz w:val="18"/>
              </w:rPr>
              <w:t>dv centre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EQ9_sup_v2  (93)</w:t>
            </w:r>
          </w:p>
        </w:tc>
        <w:tc>
          <w:tcPr>
            <w:tcW w:type="dxa" w:w="3551"/>
            <w:shd w:fill="F8FAFC"/>
          </w:tcPr>
          <w:p>
            <w:r>
              <w:rPr>
                <w:b w:val="0"/>
                <w:i w:val="0"/>
                <w:color w:val="64748B"/>
                <w:sz w:val="14"/>
              </w:rPr>
              <w:t>SUPERVISEUR</w:t>
              <w:br/>
            </w:r>
            <w:r>
              <w:rPr>
                <w:b/>
                <w:i w:val="0"/>
                <w:sz w:val="18"/>
              </w:rPr>
              <w:t>9</w:t>
            </w:r>
          </w:p>
        </w:tc>
        <w:tc>
          <w:tcPr>
            <w:tcW w:type="dxa" w:w="3551"/>
            <w:shd w:fill="F8FAFC"/>
          </w:tcPr>
          <w:p>
            <w:r>
              <w:rPr>
                <w:b w:val="0"/>
                <w:i w:val="0"/>
                <w:color w:val="64748B"/>
                <w:sz w:val="14"/>
              </w:rPr>
              <w:t>STATUT</w:t>
              <w:br/>
            </w:r>
            <w:r>
              <w:rPr>
                <w:b/>
                <w:i w:val="0"/>
                <w:sz w:val="18"/>
              </w:rPr>
              <w:t>2  ·  1ʳᵉ visite : 2026-05-22T10:26:50</w:t>
            </w:r>
          </w:p>
        </w:tc>
      </w:tr>
    </w:tbl>
    <w:p/>
    <w:p>
      <w:r>
        <w:rPr>
          <w:b/>
          <w:i w:val="0"/>
          <w:color w:val="1F6FEB"/>
          <w:sz w:val="22"/>
        </w:rPr>
        <w:t>⚠ INCOHÉRENCES À CORRIGER (32)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s01q47__7, s02q24, s04q49, s04q59e, s04q67, s06q19, s06q20, s06q22a</w:t>
            </w:r>
          </w:p>
        </w:tc>
        <w:tc>
          <w:tcPr>
            <w:tcW w:type="dxa" w:w="1191"/>
          </w:tcPr>
          <w:p>
            <w:r>
              <w:rPr>
                <w:b w:val="0"/>
                <w:i w:val="0"/>
                <w:color w:val="64748B"/>
                <w:sz w:val="16"/>
              </w:rPr>
              <w:t>GT-CQ</w:t>
            </w:r>
          </w:p>
        </w:tc>
        <w:tc>
          <w:tcPr>
            <w:tcW w:type="dxa" w:w="4706"/>
          </w:tcPr>
          <w:p>
            <w:r>
              <w:rPr>
                <w:b w:val="0"/>
                <w:i w:val="0"/>
                <w:sz w:val="17"/>
              </w:rPr>
              <w:t>La principale source d'énergie ( Non concerné) pour la cusine semble incoherent, prière de corriger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 de ce ménage est inférieur à la taille du denombrement (2),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Saliou sene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Saliou sene (15400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Pain moderne en miche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(400 Fcfa) de Sucre en poudre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 Fcfa) pour Charbon de bois/Charbon minéral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(50 Fcfa) pour Briquet, allume gaz  semble trop faible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 Fcfa) pour Frais de confection et de réparation de vêtements femme: robe, pantalon, jupe, ensemble, réparation, location, etc.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SALIOU SENE (300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SALIOU SENE (2500 Fcfa) au cours de 12 derniers mois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SALIOU SENE (3500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SALIOU SENE (55000 Fcfa) au cours de 12 derniers mois de Réparation d'appareils électroniques: TV, téléphone portable, ordinateur et accessoires, camera, lecteur CD/DVD, radio,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SALIOU SENE (93000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DIOURBEL Urbain ont généralement comme principal matériau de revêtement du sol du logement le/la Terre battue/Sable, mais celui du ménage de SALIOU SENE (Ciment/Béton)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