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82-96-03-93</w:t>
      </w:r>
    </w:p>
    <w:p>
      <w:r>
        <w:rPr>
          <w:b w:val="0"/>
          <w:i w:val="0"/>
          <w:color w:val="64748B"/>
          <w:sz w:val="18"/>
        </w:rPr>
        <w:t>Enquêteur : EQ10_enq2_v2 (MAIMOUNA DIAKHATE)  ·  Équipe : EQ10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82-96-03-93</w:t>
            </w:r>
          </w:p>
        </w:tc>
        <w:tc>
          <w:tcPr>
            <w:tcW w:type="dxa" w:w="3551"/>
            <w:shd w:fill="F8FAFC"/>
          </w:tcPr>
          <w:p>
            <w:r>
              <w:rPr>
                <w:b w:val="0"/>
                <w:i w:val="0"/>
                <w:color w:val="64748B"/>
                <w:sz w:val="14"/>
              </w:rPr>
              <w:t>CHEF DE MÉNAGE</w:t>
              <w:br/>
            </w:r>
            <w:r>
              <w:rPr>
                <w:b/>
                <w:i w:val="0"/>
                <w:sz w:val="18"/>
              </w:rPr>
              <w:t>MAMADOU BA</w:t>
            </w:r>
          </w:p>
        </w:tc>
      </w:tr>
      <w:tr>
        <w:tc>
          <w:tcPr>
            <w:tcW w:type="dxa" w:w="3551"/>
            <w:shd w:fill="F8FAFC"/>
          </w:tcPr>
          <w:p>
            <w:r>
              <w:rPr>
                <w:b w:val="0"/>
                <w:i w:val="0"/>
                <w:color w:val="64748B"/>
                <w:sz w:val="14"/>
              </w:rPr>
              <w:t>TÉLÉPHONE CM</w:t>
              <w:br/>
            </w:r>
            <w:r>
              <w:rPr>
                <w:b/>
                <w:i w:val="0"/>
                <w:sz w:val="18"/>
              </w:rPr>
              <w:t>77 543 22 58</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2026-06-13T13:06:10</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BA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(5 question(s) de  MAMADOU BA) , prière de renseigner toutes les questions liées à  MAMADOU BA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AMY SOW diffère de celui donné par AMY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MOUHAMED BA s'est consulté la première fois pour cette maladie (Toux, rhume, grippe) chez un médecin généraliste et vous dites que  MOUHAMED BA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589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AMY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DIEYNABA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FATY SOW ), prière de renseignés toutes les questions liées à ( FATY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DIEYNABA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FATY SOW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FATY SOW ), prière de renseignés toutes les questions liées à ( FATY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(3 jours) que AMY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Patate douce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Aubergine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MAMADOU BA avec une taille de 7 personnes a consommé 11.4 Kg en taille unique de Riz local brisé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BA (21500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BA (3100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BA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Urbain ont généralement comme principal matériau de construction le/la Ciment/Béton/Pierres de taille, mais celui du ménage de MAMADOU BA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MAMADOU BA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FATY SOW a 61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MAMADOU BA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FATY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(.a heures) que FATY SOW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FATY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AMY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(4.37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19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MAMADOU BA a comme taille 7 personnes dont ils vivent à LOUGA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