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MBATHIO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MBATHIO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MALICK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MBATHIO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THIOLY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THIOUNE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PENDA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Patate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THIOUNE SOW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THIOUNE SOW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THIOUNE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THIOUNE SOW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THIOUNE SOW, prière de reprendre la section agriculture du ménage THIOUNE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THIOUNE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