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ISMA SOW) , prière de renseigner toutes les questions liées à  ISMA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SADIBOU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HAWA BA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BANEL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ISMA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BINETA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SADIBOU SOW (56000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pastèque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pastèque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pastèque, prière de renseignés toutes les questions liées à parcelle 1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pastèque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achété à 750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462 000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BANEL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(700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 de l'article  Matelas simple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