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30-58-36-73</w:t>
      </w:r>
    </w:p>
    <w:p>
      <w:r>
        <w:rPr>
          <w:b w:val="0"/>
          <w:i w:val="0"/>
          <w:color w:val="64748B"/>
          <w:sz w:val="18"/>
        </w:rPr>
        <w:t>Enquêteur : EQ15_enq2_v2 (SEYNABOU DIAW)  ·  Équipe : EQ15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113101000005</w:t>
            </w:r>
          </w:p>
        </w:tc>
        <w:tc>
          <w:tcPr>
            <w:tcW w:type="dxa" w:w="3551"/>
            <w:shd w:fill="F8FAFC"/>
          </w:tcPr>
          <w:p>
            <w:r>
              <w:rPr>
                <w:b w:val="0"/>
                <w:i w:val="0"/>
                <w:color w:val="64748B"/>
                <w:sz w:val="14"/>
              </w:rPr>
              <w:t>MÉNAGE</w:t>
              <w:br/>
            </w:r>
            <w:r>
              <w:rPr>
                <w:b/>
                <w:i w:val="0"/>
                <w:color w:val="1F6FEB"/>
                <w:sz w:val="18"/>
              </w:rPr>
              <w:t>30-58-36-73</w:t>
            </w:r>
          </w:p>
        </w:tc>
        <w:tc>
          <w:tcPr>
            <w:tcW w:type="dxa" w:w="3551"/>
            <w:shd w:fill="F8FAFC"/>
          </w:tcPr>
          <w:p>
            <w:r>
              <w:rPr>
                <w:b w:val="0"/>
                <w:i w:val="0"/>
                <w:color w:val="64748B"/>
                <w:sz w:val="14"/>
              </w:rPr>
              <w:t>CHEF DE MÉNAGE</w:t>
              <w:br/>
            </w:r>
            <w:r>
              <w:rPr>
                <w:b/>
                <w:i w:val="0"/>
                <w:sz w:val="18"/>
              </w:rPr>
              <w:t>Djiby BA</w:t>
            </w:r>
          </w:p>
        </w:tc>
      </w:tr>
      <w:tr>
        <w:tc>
          <w:tcPr>
            <w:tcW w:type="dxa" w:w="3551"/>
            <w:shd w:fill="F8FAFC"/>
          </w:tcPr>
          <w:p>
            <w:r>
              <w:rPr>
                <w:b w:val="0"/>
                <w:i w:val="0"/>
                <w:color w:val="64748B"/>
                <w:sz w:val="14"/>
              </w:rPr>
              <w:t>TÉLÉPHONE CM</w:t>
              <w:br/>
            </w:r>
            <w:r>
              <w:rPr>
                <w:b/>
                <w:i w:val="0"/>
                <w:sz w:val="18"/>
              </w:rPr>
              <w:t>70 896 32 84</w:t>
            </w:r>
          </w:p>
        </w:tc>
        <w:tc>
          <w:tcPr>
            <w:tcW w:type="dxa" w:w="3551"/>
            <w:shd w:fill="F8FAFC"/>
          </w:tcPr>
          <w:p>
            <w:r>
              <w:rPr>
                <w:b w:val="0"/>
                <w:i w:val="0"/>
                <w:color w:val="64748B"/>
                <w:sz w:val="14"/>
              </w:rPr>
              <w:t>LOCALISATION</w:t>
              <w:br/>
            </w:r>
            <w:r>
              <w:rPr>
                <w:b/>
                <w:i w:val="0"/>
                <w:sz w:val="18"/>
              </w:rPr>
              <w:t>Ranerou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2026-06-11T09:56:03</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souleymane ba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souleymane ba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souleymane ba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Le père de faty Diallo est trop jeune ou vieux pour avoir faty Diallo selon l'écart d'âge (12 ans) entre lui et son père, prière de revoir l'âge de faty Diallo ou de son père.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faty Diallo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faty Diallo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faty Diallo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kadidia Diao diffère de celui donné par kadidia Diao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faty Diallo ou l'année à laquelle faty Diallo a fréquenté l'école pour la dernière fois (.) le dernier diplome de faty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djiby ba occupe un emploi pour l'ETAT/collectivités locales ou dans une entreprise publique/parapublique tout en travaillant moins de 20 jours par mois.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Prière de renseigner la bonne adresse.Le ménage de Djiby samba ba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souleymane ba est trop jeune (1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souleymane ba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souleymane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faty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kadidia Diao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montant(100 FCFA) des frais de consultation par le medecin spécialiste de kadidia Diao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dernier problème de santé pour lequel kadidia Diao a été hospitalisé au cours des 12 derniers mois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kadidia Diao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djiby ba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dernier problème de santé pour lequel djiby ba a été hospitalisé au cours des 12 derniers mois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djiby ba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kadidia Diao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(5 jours) que djiby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Djiby samba ba (25800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djiby ba (4200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faty Diallo (4100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kadidia Diao (4200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souleymane ba (4900 Fcfa) au cours de 7 derniers jours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Djiby samba ba (11000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Djiby samba ba (4500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Djiby samba ba (2000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Djiby samba ba (15000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Djiby samba ba (2500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Djiby samba ba (5000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statut d'occupation actuel du ménage est maison familiale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lampe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MATAM Urbain ont généralement comme principal matériau du toit le/la Tôles, mais celui du ménage de Djiby samba ba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MATAM Urbain ont généralement comme principal matériau de revêtement du sol du logement le/la Terre battue/Sable, mais celui du ménage de Djiby samba ba (Ciment/Béton) diffère de celui-ci.</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 de bétail, prière de renseignés toutes les questions liées à Vol de bétail.</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kadidia Diao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djiby ba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Djiby samba ba a comme taille 4 personnes dont ils vivent à MATAM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