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 AZIZ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ALLOU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BASIROU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FATIMATA BINTOU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FATIMATA BINTOU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KHALIMATOU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KHOUREY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MANSOUR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MANSOUR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RAKHMATOULAYE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SEYDINA ALIOUNNE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FATIMATA BINTOU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KHALIMATOU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s00q07a, s00q08, s00q10, s00q13_0, s00q15_0, s00q17_0, s00q23a, s00q23b</w:t>
            </w:r>
          </w:p>
        </w:tc>
        <w:tc>
          <w:tcPr>
            <w:tcW w:type="dxa" w:w="5896"/>
          </w:tcPr>
          <w:p>
            <w:r>
              <w:rPr>
                <w:b w:val="0"/>
                <w:i w:val="0"/>
                <w:sz w:val="17"/>
              </w:rPr>
              <w:t>Incohérence!! Le ménage à declaré posseder Hache/pioche en 19q03 alors que la question 19q04 n'est pas renseignée, veuillez renseigner le nombre ou corriger l'incohérence.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DIEYNABA MOLE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DIEYNABA MOLE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AZIZ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BINTOU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KHALIMATOU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KHOUREY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MANSOUR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RAKHMATOULAYE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SEYDINA ALIOUNNE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(23)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FATIMATA BINTOU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KHALIMATOU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BASIROU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DEK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KHOULEY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THIERNO EL KHADJI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5896"/>
          </w:tcPr>
          <w:p>
            <w:r>
              <w:rPr>
                <w:b w:val="0"/>
                <w:i w:val="0"/>
                <w:sz w:val="17"/>
              </w:rPr>
              <w:t>Le montant(0 FCFA) des dépenses liées à l'accouchement de DIEYNABA BA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5896"/>
          </w:tcPr>
          <w:p>
            <w:r>
              <w:rPr>
                <w:b w:val="0"/>
                <w:i w:val="0"/>
                <w:sz w:val="17"/>
              </w:rPr>
              <w:t>Le montant(0 FCFA) des dépenses liées à l'accouchement de KHOULEY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THIERNO EL KHADJI DIALLO a eu est CATARAQUE,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BASIROU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KHOULEY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THIERNO EL KHADJI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THIERNO EL KHADJI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EL KHADJI DIALLO ), prière de renseignés toutes les questions liées à ( THIERNO EL KHADJI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DEK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THIERNO EL HADJI DIALLO (128500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(6700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(8000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(2500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EL HADJI DIALLO (6000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SERVICE DE MARABOUT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SERVICE DE MARABOUT n'a pas effectué des dépenses ou faire des reventes des marchandises ou des produits ou rendre de service.Cette entreprise SERVICE DE MARABOUT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SERVICE DE MARABOUT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SERVICE DE MARABOUT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MARABOUT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MARABOUT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MARABOUT, prière de renseignés toutes les questions liées à SERVICE DE MARABOUT.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VENDEUSSE DE BEIGNET n'a pas effectué des dépenses ou faire des reventes des marchandises ou des produits ou rendre de service.Il manque des informations non renseignées de VENDEUSSE DE BEIGNET, prière de renseignés toutes les questions liées à VENDEUSSE DE BEIGNET.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s01q00a, s01q12, s01q13, s02q04, s03q11, s03q12, s01q01</w:t>
            </w:r>
          </w:p>
        </w:tc>
        <w:tc>
          <w:tcPr>
            <w:tcW w:type="dxa" w:w="5896"/>
          </w:tcPr>
          <w:p>
            <w:r>
              <w:rPr>
                <w:b w:val="0"/>
                <w:i w:val="0"/>
                <w:sz w:val="17"/>
              </w:rPr>
              <w:t>minutes) est élevé,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2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2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5896"/>
          </w:tcPr>
          <w:p>
            <w:r>
              <w:rPr>
                <w:b w:val="0"/>
                <w:i w:val="0"/>
                <w:sz w:val="17"/>
              </w:rPr>
              <w:t>La quantité d'utilisation de la Phosphate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5896"/>
          </w:tcPr>
          <w:p>
            <w:r>
              <w:rPr>
                <w:b w:val="0"/>
                <w:i w:val="0"/>
                <w:sz w:val="17"/>
              </w:rPr>
              <w:t>La quantité d'utilisation de Super simple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5896"/>
          </w:tcPr>
          <w:p>
            <w:r>
              <w:rPr>
                <w:b w:val="0"/>
                <w:i w:val="0"/>
                <w:sz w:val="17"/>
              </w:rPr>
              <w:t>La quantité d'utilisation de Super triple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5896"/>
          </w:tcPr>
          <w:p>
            <w:r>
              <w:rPr>
                <w:b w:val="0"/>
                <w:i w:val="0"/>
                <w:sz w:val="17"/>
              </w:rPr>
              <w:t>La quantité d'utilisation de DAP ou d'autres engrais chimiques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repondant a declaré avoir utilisé de l’engrais inorganique/ chimique sur la parcelle 2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2, prière de renseignés toutes les questions liées à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CHAMPS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MAIS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CHAMPS MAIS, prière de renseignés toutes les questions liées à CHAMPS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CHAMPS MAIS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5896"/>
          </w:tcPr>
          <w:p>
            <w:r>
              <w:rPr>
                <w:b w:val="0"/>
                <w:i w:val="0"/>
                <w:sz w:val="17"/>
              </w:rPr>
              <w:t>La quantité d'utilisation de la Phosphate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5896"/>
          </w:tcPr>
          <w:p>
            <w:r>
              <w:rPr>
                <w:b w:val="0"/>
                <w:i w:val="0"/>
                <w:sz w:val="17"/>
              </w:rPr>
              <w:t>La quantité d'utilisation de Super simple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5896"/>
          </w:tcPr>
          <w:p>
            <w:r>
              <w:rPr>
                <w:b w:val="0"/>
                <w:i w:val="0"/>
                <w:sz w:val="17"/>
              </w:rPr>
              <w:t>La quantité d'utilisation de Super triple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5896"/>
          </w:tcPr>
          <w:p>
            <w:r>
              <w:rPr>
                <w:b w:val="0"/>
                <w:i w:val="0"/>
                <w:sz w:val="17"/>
              </w:rPr>
              <w:t>La quantité d'utilisation de DAP ou d'autres engrais chimiques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repondant a declaré avoir utilisé de l’engrais inorganique/ chimique sur la parcelle CHAMPS MAIS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2, prière de renseignés toutes les questions liées à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CHAMPS MAIS, prière de renseignés toutes les questions liées à CHAMPS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d'engrais organiques - Ordures ménagères enregistré ici et celle en déclaré en 16.25.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d'engrais inorganiques - Urée enregistré ici et celle en déclaré en 16.29a.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d'engrais inorganiques - NPK/Formule unique enregistré ici et celle en déclaré en 16.29c.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Hache/pioche, prière de renseignés toutes les questions liées à Hache/pioche.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ADOUYE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FATIMATA BINTOU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MANSOUR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THIERNO EL KHADJI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THIERNO EL KHADJI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