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76-78-81-61</w:t>
      </w:r>
    </w:p>
    <w:p>
      <w:r>
        <w:rPr>
          <w:b w:val="0"/>
          <w:i w:val="0"/>
          <w:color w:val="64748B"/>
          <w:sz w:val="18"/>
        </w:rPr>
        <w:t>Enquêteur : EQ16_enq2_v2 (ELHADJI ALIOUNE THIAM)  ·  Équipe : EQ16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76-78-81-61</w:t>
            </w:r>
          </w:p>
        </w:tc>
        <w:tc>
          <w:tcPr>
            <w:tcW w:type="dxa" w:w="3551"/>
            <w:shd w:fill="F8FAFC"/>
          </w:tcPr>
          <w:p>
            <w:r>
              <w:rPr>
                <w:b w:val="0"/>
                <w:i w:val="0"/>
                <w:color w:val="64748B"/>
                <w:sz w:val="14"/>
              </w:rPr>
              <w:t>CHEF DE MÉNAGE</w:t>
              <w:br/>
            </w:r>
            <w:r>
              <w:rPr>
                <w:b/>
                <w:i w:val="0"/>
                <w:sz w:val="18"/>
              </w:rPr>
              <w:t>DJIBRIL NIANG</w:t>
            </w:r>
          </w:p>
        </w:tc>
      </w:tr>
      <w:tr>
        <w:tc>
          <w:tcPr>
            <w:tcW w:type="dxa" w:w="3551"/>
            <w:shd w:fill="F8FAFC"/>
          </w:tcPr>
          <w:p>
            <w:r>
              <w:rPr>
                <w:b w:val="0"/>
                <w:i w:val="0"/>
                <w:color w:val="64748B"/>
                <w:sz w:val="14"/>
              </w:rPr>
              <w:t>TÉLÉPHONE CM</w:t>
              <w:br/>
            </w:r>
            <w:r>
              <w:rPr>
                <w:b/>
                <w:i w:val="0"/>
                <w:sz w:val="18"/>
              </w:rPr>
              <w:t>77 612 80 47</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EQ16_enq2_v2  (ELHADJI ALIOUNE THIAM)</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2026-06-09T10:26:40</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oulimata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oulimata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Amadou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Oumou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Oumou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Ramata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abdoulaye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abdoulaye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aboubacry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aboubacry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aissata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aminata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aminata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ibrahima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ismaïla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issaka niang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issaka niang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khadia niang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Kadidia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aissata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ibrahima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Ramata sall diffère de celui donné par Ramata sall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mba kone diffère de celui donné par mba kone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Incohérent!! Le niveau d'instruction déclaré par l'un des enfants () au niveau de la section 1 de penda cisse diffère de celui donné par penda cisse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5896"/>
          </w:tcPr>
          <w:p>
            <w:r>
              <w:rPr>
                <w:b w:val="0"/>
                <w:i w:val="0"/>
                <w:sz w:val="17"/>
              </w:rPr>
              <w:t>Incoherent!!! La dernière fois que DJIBRYL NIANG a  fréquenté l'école est 9999.</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5896"/>
          </w:tcPr>
          <w:p>
            <w:r>
              <w:rPr>
                <w:b w:val="0"/>
                <w:i w:val="0"/>
                <w:sz w:val="17"/>
              </w:rPr>
              <w:t>Le montant des frais pour les cahiers et autres matériels scolaires (10 FCFA) pour l'année scolaire de aminata niang qui fréquente 5ème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abdoulaye niang ou l'année à laquelle abdoulaye niang a fréquenté l'école pour la dernière fois (.) le dernier diplome de abdoulaye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(16 ans) de oulimata niang ou l'année à laquelle oulimata niang a fréquenté l'école pour la dernière fois (.) le dernier diplome de oulimata niang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ibrahima niang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Incohérence! ismaïla niang  evolue dans l'agriculture mais est  considéré comme salarié ou stagiaire/apprenti non renuméré, prière de revoir la question s04q46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49 Sachets de Petit de Café en poudre soluble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5896"/>
          </w:tcPr>
          <w:p>
            <w:r>
              <w:rPr>
                <w:b w:val="0"/>
                <w:i w:val="0"/>
                <w:sz w:val="17"/>
              </w:rPr>
              <w:t>Avertissement!!! Le ménage a consommé 70 miche de Petit de Pain moderne  ce qui semble incoherent pour une consommation aucours des 7 derniers jours,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oulimata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Amadou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Oumou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Ramata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abdoulaye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aboubacry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aissata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aminata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ibrahima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ismaïla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issaka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khadia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5896"/>
          </w:tcPr>
          <w:p>
            <w:r>
              <w:rPr>
                <w:b w:val="0"/>
                <w:i w:val="0"/>
                <w:sz w:val="17"/>
              </w:rPr>
              <w:t>La taille du ménage lors de l'enquête principale (19) de ce ménage est inférieur à la taille du denombrement (35),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Kadidia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aissata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ibrahima niang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Ramata sall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mba kone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Merci de bien vouloir changé 2.04 en OUI et renseigné toutes les autres informations qui concerne penda cisse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5896"/>
          </w:tcPr>
          <w:p>
            <w:r>
              <w:rPr>
                <w:b w:val="0"/>
                <w:i w:val="0"/>
                <w:sz w:val="17"/>
              </w:rPr>
              <w:t>Le domaine que DJIBRYL NIANG bénéficié de cette formation est sante communautaire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vous adresser à DJIBRYL NIANG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5896"/>
          </w:tcPr>
          <w:p>
            <w:r>
              <w:rPr>
                <w:b w:val="0"/>
                <w:i w:val="0"/>
                <w:sz w:val="17"/>
              </w:rPr>
              <w:t>Il est probable que Ramata sall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ibrahima niang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5896"/>
          </w:tcPr>
          <w:p>
            <w:r>
              <w:rPr>
                <w:b w:val="0"/>
                <w:i w:val="0"/>
                <w:sz w:val="17"/>
              </w:rPr>
              <w:t>ismaïla niang est un agriculteur dans un milieu rural donc il travaille principalement  pour son propre compte ou contribue à une entreprise familiale, prière de regarder la question s04q46.</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DJIBRYL NIANG,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5896"/>
          </w:tcPr>
          <w:p>
            <w:r>
              <w:rPr>
                <w:b w:val="0"/>
                <w:i w:val="0"/>
                <w:sz w:val="17"/>
              </w:rPr>
              <w:t>Prière de changer la branche d'activité penda cisse,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DJIBRYL NIANG (400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Marie niang (800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Oumou niang (300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ismaïla niang (50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issaka niang (875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mba kone (650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Attention ! La dépense du répas pris à l'extérieur de penda cisse (1750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Sachets industriel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DJIBRIL NIANG (30000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NIANG (800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NIANG (4500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NIANG (5000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NIANG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NIANG (200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NIANG (2000 Fcfa) au cours de 3 derniers mois de Transport inter-localité à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NIANG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(350 Fcfa) pour Frais de confection et de réparation de vêtements homme: ensemble, pantalon, chemise, réparation, location vêtement, etc.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NIANG (350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NIANG (2500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DJIBRIL NIANG (5000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5896"/>
          </w:tcPr>
          <w:p>
            <w:r>
              <w:rPr>
                <w:b w:val="0"/>
                <w:i w:val="0"/>
                <w:sz w:val="17"/>
              </w:rPr>
              <w:t>Le montant dépensé de L'entreprise vente d’habillement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 montant dépensé de l'entreprise vente d’habillement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5896"/>
          </w:tcPr>
          <w:p>
            <w:r>
              <w:rPr>
                <w:b w:val="0"/>
                <w:i w:val="0"/>
                <w:sz w:val="17"/>
              </w:rPr>
              <w:t>L'entreprise vente d’habillement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d’habillement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vente d’habillement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589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Attention ! Houe/daba/hilaire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5896"/>
          </w:tcPr>
          <w:p>
            <w:r>
              <w:rPr>
                <w:b w:val="0"/>
                <w:i w:val="0"/>
                <w:sz w:val="17"/>
              </w:rPr>
              <w:t>Avertissement!!!  oulimata niang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5896"/>
          </w:tcPr>
          <w:p>
            <w:r>
              <w:rPr>
                <w:b w:val="0"/>
                <w:i w:val="0"/>
                <w:sz w:val="17"/>
              </w:rPr>
              <w:t>Avertissement!! aboubacry niang fréquente 2ème année de Primaire mais ne sait pas écrire, prière de vérifier auprès de aboubacry niang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Amadou niang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5896"/>
          </w:tcPr>
          <w:p>
            <w:r>
              <w:rPr>
                <w:b w:val="0"/>
                <w:i w:val="0"/>
                <w:sz w:val="17"/>
              </w:rPr>
              <w:t>Avertissement!!! les informations de penda cisse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5896"/>
          </w:tcPr>
          <w:p>
            <w:r>
              <w:rPr>
                <w:b w:val="0"/>
                <w:i w:val="0"/>
                <w:sz w:val="17"/>
              </w:rPr>
              <w:t>Avertissement!! La quantité (12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Tas Moyen de Poisson frais yaboye ou obo (sardinelle), cette quantité semble anormale pour une consommation des 7 derniers jours.Prière de corriger ou de confirmer avec le QG.</w:t>
            </w:r>
          </w:p>
        </w:tc>
      </w:tr>
    </w:tbl>
    <w:p/>
    <w:p>
      <w:r>
        <w:rPr>
          <w:b/>
          <w:i w:val="0"/>
          <w:color w:val="1F6FEB"/>
          <w:sz w:val="22"/>
        </w:rPr>
        <w:t>💬 COMMENTAIRES SUPERVISEUR / ENQUÊTEUR (8)</w:t>
      </w:r>
    </w:p>
    <w:p>
      <w:pPr>
        <w:pStyle w:val="ListBullet"/>
      </w:pPr>
      <w:r>
        <w:rPr>
          <w:b w:val="0"/>
          <w:i w:val="0"/>
          <w:color w:val="64748B"/>
          <w:sz w:val="16"/>
        </w:rPr>
        <w:t xml:space="preserve">[2026-06-11 13:00:08] </w:t>
      </w:r>
      <w:r>
        <w:rPr>
          <w:b/>
          <w:i w:val="0"/>
          <w:color w:val="1F6FEB"/>
          <w:sz w:val="16"/>
        </w:rPr>
        <w:t xml:space="preserve">EQ16_enq2_v2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[2026-06-13 12:14:10] </w:t>
      </w:r>
      <w:r>
        <w:rPr>
          <w:b/>
          <w:i w:val="0"/>
          <w:color w:val="1F6FEB"/>
          <w:sz w:val="16"/>
        </w:rPr>
        <w:t xml:space="preserve">Athie_v2 </w:t>
      </w:r>
      <w:r>
        <w:rPr>
          <w:b w:val="0"/>
          <w:i w:val="0"/>
          <w:color w:val="64748B"/>
          <w:sz w:val="16"/>
        </w:rPr>
        <w:t xml:space="preserve">sur s02q21 : </w:t>
      </w:r>
      <w:r>
        <w:rPr>
          <w:b w:val="0"/>
          <w:i w:val="0"/>
          <w:sz w:val="17"/>
        </w:rPr>
        <w:t>revoir pour correction ou confirmation</w:t>
      </w:r>
    </w:p>
    <w:p>
      <w:pPr>
        <w:pStyle w:val="ListBullet"/>
      </w:pPr>
      <w:r>
        <w:rPr>
          <w:b w:val="0"/>
          <w:i w:val="0"/>
          <w:color w:val="64748B"/>
          <w:sz w:val="16"/>
        </w:rPr>
        <w:t xml:space="preserve">[2026-06-13 17:37:29] </w:t>
      </w:r>
      <w:r>
        <w:rPr>
          <w:b/>
          <w:i w:val="0"/>
          <w:color w:val="1F6FEB"/>
          <w:sz w:val="16"/>
        </w:rPr>
        <w:t xml:space="preserve">Athie_v2 </w:t>
      </w:r>
      <w:r>
        <w:rPr>
          <w:b w:val="0"/>
          <w:i w:val="0"/>
          <w:color w:val="64748B"/>
          <w:sz w:val="16"/>
        </w:rPr>
        <w:t xml:space="preserve">sur s07bq08_1 : </w:t>
      </w:r>
      <w:r>
        <w:rPr>
          <w:b w:val="0"/>
          <w:i w:val="0"/>
          <w:sz w:val="17"/>
        </w:rPr>
        <w:t>revoir le prix ou l unite de mesure,ou le type de pain</w:t>
      </w:r>
    </w:p>
    <w:p>
      <w:pPr>
        <w:pStyle w:val="ListBullet"/>
      </w:pPr>
      <w:r>
        <w:rPr>
          <w:b w:val="0"/>
          <w:i w:val="0"/>
          <w:color w:val="64748B"/>
          <w:sz w:val="16"/>
        </w:rPr>
        <w:t xml:space="preserve">[2026-06-13 17:55:29] </w:t>
      </w:r>
      <w:r>
        <w:rPr>
          <w:b/>
          <w:i w:val="0"/>
          <w:color w:val="1F6FEB"/>
          <w:sz w:val="16"/>
        </w:rPr>
        <w:t xml:space="preserve">Athie_v2 </w:t>
      </w:r>
      <w:r>
        <w:rPr>
          <w:b w:val="0"/>
          <w:i w:val="0"/>
          <w:color w:val="64748B"/>
          <w:sz w:val="16"/>
        </w:rPr>
        <w:t xml:space="preserve">sur s07bq08_2 : </w:t>
      </w:r>
      <w:r>
        <w:rPr>
          <w:b w:val="0"/>
          <w:i w:val="0"/>
          <w:sz w:val="17"/>
        </w:rPr>
        <w:t>revoir le prix ou la quantite achetee</w:t>
      </w:r>
    </w:p>
    <w:p>
      <w:pPr>
        <w:pStyle w:val="ListBullet"/>
      </w:pPr>
      <w:r>
        <w:rPr>
          <w:b w:val="0"/>
          <w:i w:val="0"/>
          <w:color w:val="64748B"/>
          <w:sz w:val="16"/>
        </w:rPr>
        <w:t xml:space="preserve">[2026-06-13 17:57:06] </w:t>
      </w:r>
      <w:r>
        <w:rPr>
          <w:b/>
          <w:i w:val="0"/>
          <w:color w:val="1F6FEB"/>
          <w:sz w:val="16"/>
        </w:rPr>
        <w:t xml:space="preserve">Athie_v2 </w:t>
      </w:r>
      <w:r>
        <w:rPr>
          <w:b w:val="0"/>
          <w:i w:val="0"/>
          <w:color w:val="64748B"/>
          <w:sz w:val="16"/>
        </w:rPr>
        <w:t xml:space="preserve">sur s07bq06_2 : </w:t>
      </w:r>
      <w:r>
        <w:rPr>
          <w:b w:val="0"/>
          <w:i w:val="0"/>
          <w:sz w:val="17"/>
        </w:rPr>
        <w:t>d;ou vient la quantite consommee au cours des è derniers jours?</w:t>
      </w:r>
    </w:p>
    <w:p>
      <w:pPr>
        <w:pStyle w:val="ListBullet"/>
      </w:pPr>
      <w:r>
        <w:rPr>
          <w:b w:val="0"/>
          <w:i w:val="0"/>
          <w:color w:val="64748B"/>
          <w:sz w:val="16"/>
        </w:rPr>
        <w:t xml:space="preserve">[2026-06-13 18:00:46] </w:t>
      </w:r>
      <w:r>
        <w:rPr>
          <w:b/>
          <w:i w:val="0"/>
          <w:color w:val="1F6FEB"/>
          <w:sz w:val="16"/>
        </w:rPr>
        <w:t xml:space="preserve">Athie_v2 </w:t>
      </w:r>
      <w:r>
        <w:rPr>
          <w:b w:val="0"/>
          <w:i w:val="0"/>
          <w:color w:val="64748B"/>
          <w:sz w:val="16"/>
        </w:rPr>
        <w:t xml:space="preserve">sur s07bq06_2 : </w:t>
      </w:r>
      <w:r>
        <w:rPr>
          <w:b w:val="0"/>
          <w:i w:val="0"/>
          <w:sz w:val="17"/>
        </w:rPr>
        <w:t>d ou vient la quantite consommee?</w:t>
      </w:r>
    </w:p>
    <w:p>
      <w:pPr>
        <w:pStyle w:val="ListBullet"/>
      </w:pPr>
      <w:r>
        <w:rPr>
          <w:b w:val="0"/>
          <w:i w:val="0"/>
          <w:color w:val="64748B"/>
          <w:sz w:val="16"/>
        </w:rPr>
        <w:t xml:space="preserve">[2026-06-13 18:02:39] </w:t>
      </w:r>
      <w:r>
        <w:rPr>
          <w:b/>
          <w:i w:val="0"/>
          <w:color w:val="1F6FEB"/>
          <w:sz w:val="16"/>
        </w:rPr>
        <w:t xml:space="preserve">Athie_v2 </w:t>
      </w:r>
      <w:r>
        <w:rPr>
          <w:b w:val="0"/>
          <w:i w:val="0"/>
          <w:color w:val="64748B"/>
          <w:sz w:val="16"/>
        </w:rPr>
        <w:t xml:space="preserve">sur s07bq03b_2 : </w:t>
      </w:r>
      <w:r>
        <w:rPr>
          <w:b w:val="0"/>
          <w:i w:val="0"/>
          <w:sz w:val="17"/>
        </w:rPr>
        <w:t>le menage stocke le sucre,tres improbable qu il ait utilise une unite de mesure standard</w:t>
      </w:r>
    </w:p>
    <w:p>
      <w:pPr>
        <w:pStyle w:val="ListBullet"/>
      </w:pPr>
      <w:r>
        <w:rPr>
          <w:b w:val="0"/>
          <w:i w:val="0"/>
          <w:color w:val="64748B"/>
          <w:sz w:val="16"/>
        </w:rPr>
        <w:t xml:space="preserve">[2026-06-14 08:33:06] </w:t>
      </w:r>
      <w:r>
        <w:rPr>
          <w:b/>
          <w:i w:val="0"/>
          <w:color w:val="1F6FEB"/>
          <w:sz w:val="16"/>
        </w:rPr>
        <w:t xml:space="preserve">EQ16_sup_v2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