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(OUMOUL KHAIRY SY)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(318)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Baylo sy) , prière de renseigner toutes les questions liées à  Baylo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Baylo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Baylo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Baylo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Baylo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(15) ans du premier mariage de Amadou sy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Alpha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ouleye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ouleye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Baylo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ouleye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Diaby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Kadidia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MOUSSA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MOUSSA SY a eu est Migraine,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Mariame soumare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Mariame soumare ), prière de renseignés toutes les questions liées à ( Mariame soumare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Kadidia diarra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Alpha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sy ), prière de renseignés toutes les questions liées à ( Alpha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sy ), prière de renseignés toutes les questions liées à ( 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Baylo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Baylo sy ), prière de renseignés toutes les questions liées à ( Baylo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Fatoumata Diaby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Diaby ), prière de renseignés toutes les questions liées à ( Fatoumata Diaby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sy ), prière de renseignés toutes les questions liées à ( Ibrahima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Kadidia diarra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Kadidia diarra ), prière de renseignés toutes les questions liées à ( Kadidia diarra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SY ), prière de renseignés toutes les questions liées à ( MOUSSA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sy ), prière de renseignés toutes les questions liées à ( Mamadou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Mariame soumare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Mariame soumare ), prière de renseignés toutes les questions liées à ( Mariame soumare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ouleye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ouleye sy ), prière de renseignés toutes les questions liées à ( ouleye sy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MOUSSA SY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MOUSSA SY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Mariame soumare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