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14-67-18-00</w:t>
      </w:r>
    </w:p>
    <w:p>
      <w:r>
        <w:rPr>
          <w:b w:val="0"/>
          <w:i w:val="0"/>
          <w:color w:val="64748B"/>
          <w:sz w:val="18"/>
        </w:rPr>
        <w:t>Enquêteur : EQ17_enq1_v2 (SANOU DIABOULA)  ·  Équipe : EQ17  ·  Snapshot : 2026-06-14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131101000057</w:t>
            </w:r>
          </w:p>
        </w:tc>
        <w:tc>
          <w:tcPr>
            <w:tcW w:type="dxa" w:w="3551"/>
            <w:shd w:fill="F8FAFC"/>
          </w:tcPr>
          <w:p>
            <w:r>
              <w:rPr>
                <w:b w:val="0"/>
                <w:i w:val="0"/>
                <w:color w:val="64748B"/>
                <w:sz w:val="14"/>
              </w:rPr>
              <w:t>MÉNAGE</w:t>
              <w:br/>
            </w:r>
            <w:r>
              <w:rPr>
                <w:b/>
                <w:i w:val="0"/>
                <w:color w:val="1F6FEB"/>
                <w:sz w:val="18"/>
              </w:rPr>
              <w:t>14-67-18-00</w:t>
            </w:r>
          </w:p>
        </w:tc>
        <w:tc>
          <w:tcPr>
            <w:tcW w:type="dxa" w:w="3551"/>
            <w:shd w:fill="F8FAFC"/>
          </w:tcPr>
          <w:p>
            <w:r>
              <w:rPr>
                <w:b w:val="0"/>
                <w:i w:val="0"/>
                <w:color w:val="64748B"/>
                <w:sz w:val="14"/>
              </w:rPr>
              <w:t>CHEF DE MÉNAGE</w:t>
              <w:br/>
            </w:r>
            <w:r>
              <w:rPr>
                <w:b/>
                <w:i w:val="0"/>
                <w:sz w:val="18"/>
              </w:rPr>
              <w:t>BINTA DIALLO</w:t>
            </w:r>
          </w:p>
        </w:tc>
      </w:tr>
      <w:tr>
        <w:tc>
          <w:tcPr>
            <w:tcW w:type="dxa" w:w="3551"/>
            <w:shd w:fill="F8FAFC"/>
          </w:tcPr>
          <w:p>
            <w:r>
              <w:rPr>
                <w:b w:val="0"/>
                <w:i w:val="0"/>
                <w:color w:val="64748B"/>
                <w:sz w:val="14"/>
              </w:rPr>
              <w:t>TÉLÉPHONE CM</w:t>
              <w:br/>
            </w:r>
            <w:r>
              <w:rPr>
                <w:b/>
                <w:i w:val="0"/>
                <w:sz w:val="18"/>
              </w:rPr>
              <w:t>77 998 15 53</w:t>
            </w:r>
          </w:p>
        </w:tc>
        <w:tc>
          <w:tcPr>
            <w:tcW w:type="dxa" w:w="3551"/>
            <w:shd w:fill="F8FAFC"/>
          </w:tcPr>
          <w:p>
            <w:r>
              <w:rPr>
                <w:b w:val="0"/>
                <w:i w:val="0"/>
                <w:color w:val="64748B"/>
                <w:sz w:val="14"/>
              </w:rPr>
              <w:t>LOCALISATION</w:t>
              <w:br/>
            </w:r>
            <w:r>
              <w:rPr>
                <w:b/>
                <w:i w:val="0"/>
                <w:sz w:val="18"/>
              </w:rPr>
              <w:t>toute la maison</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EQ17_enq1_v2  (SANOU DIABOULA)</w:t>
            </w:r>
          </w:p>
        </w:tc>
        <w:tc>
          <w:tcPr>
            <w:tcW w:type="dxa" w:w="3551"/>
            <w:shd w:fill="F8FAFC"/>
          </w:tcPr>
          <w:p>
            <w:r>
              <w:rPr>
                <w:b w:val="0"/>
                <w:i w:val="0"/>
                <w:color w:val="64748B"/>
                <w:sz w:val="14"/>
              </w:rPr>
              <w:t>SUPERVISEUR</w:t>
              <w:br/>
            </w:r>
            <w:r>
              <w:rPr>
                <w:b/>
                <w:i w:val="0"/>
                <w:sz w:val="18"/>
              </w:rPr>
              <w:t>BAYE ASSE DIOP</w:t>
            </w:r>
          </w:p>
        </w:tc>
        <w:tc>
          <w:tcPr>
            <w:tcW w:type="dxa" w:w="3551"/>
            <w:shd w:fill="F8FAFC"/>
          </w:tcPr>
          <w:p>
            <w:r>
              <w:rPr>
                <w:b w:val="0"/>
                <w:i w:val="0"/>
                <w:color w:val="64748B"/>
                <w:sz w:val="14"/>
              </w:rPr>
              <w:t>STATUT</w:t>
              <w:br/>
            </w:r>
            <w:r>
              <w:rPr>
                <w:b/>
                <w:i w:val="0"/>
                <w:sz w:val="18"/>
              </w:rPr>
              <w:t>1  ·  1ʳᵉ visite : 2026-05-19T12:32:51</w:t>
            </w:r>
          </w:p>
        </w:tc>
      </w:tr>
    </w:tbl>
    <w:p/>
    <w:p>
      <w:r>
        <w:rPr>
          <w:b/>
          <w:i w:val="0"/>
          <w:color w:val="1F6FEB"/>
          <w:sz w:val="22"/>
        </w:rPr>
        <w:t>⚠ INCOHÉRENCES À CORRIGER (62)</w:t>
      </w:r>
    </w:p>
    <w:tbl>
      <w:tblPr>
        <w:tblStyle w:val="TableGrid"/>
        <w:tblW w:type="auto" w:w="0"/>
        <w:tblLook w:firstColumn="1" w:firstRow="1" w:lastColumn="0" w:lastRow="0" w:noHBand="0" w:noVBand="1" w:val="04A0"/>
      </w:tblPr>
      <w:tblGrid>
        <w:gridCol w:w="2663"/>
        <w:gridCol w:w="2663"/>
        <w:gridCol w:w="2663"/>
        <w:gridCol w:w="2663"/>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589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5896"/>
          </w:tcPr>
          <w:p>
            <w:r>
              <w:rPr>
                <w:b w:val="0"/>
                <w:i w:val="0"/>
                <w:sz w:val="17"/>
              </w:rPr>
              <w:t>incoherent! Il manque des informations non renseignées (1 question(s) de  MONO TOURE) , prière de renseigner toutes les questions liées à  MONO TOURE .</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s02q33, s01q00b</w:t>
            </w:r>
          </w:p>
        </w:tc>
        <w:tc>
          <w:tcPr>
            <w:tcW w:type="dxa" w:w="5896"/>
          </w:tcPr>
          <w:p>
            <w:r>
              <w:rPr>
                <w:b w:val="0"/>
                <w:i w:val="0"/>
                <w:sz w:val="17"/>
              </w:rPr>
              <w:t>Incoherent!!! La dernière fois que AMADOU WOURY BA a  fréquenté l'école est 9999.</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s02q33, s01q00b</w:t>
            </w:r>
          </w:p>
        </w:tc>
        <w:tc>
          <w:tcPr>
            <w:tcW w:type="dxa" w:w="5896"/>
          </w:tcPr>
          <w:p>
            <w:r>
              <w:rPr>
                <w:b w:val="0"/>
                <w:i w:val="0"/>
                <w:sz w:val="17"/>
              </w:rPr>
              <w:t>Incoherent!!! La dernière fois que BINTA DIALLO a  fréquenté l'école est 9999.</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s02q33, s01q00b</w:t>
            </w:r>
          </w:p>
        </w:tc>
        <w:tc>
          <w:tcPr>
            <w:tcW w:type="dxa" w:w="5896"/>
          </w:tcPr>
          <w:p>
            <w:r>
              <w:rPr>
                <w:b w:val="0"/>
                <w:i w:val="0"/>
                <w:sz w:val="17"/>
              </w:rPr>
              <w:t>Incoherent!!! La dernière fois que MAMOUDOU SY a  fréquenté l'école est 9999.</w:t>
            </w:r>
          </w:p>
        </w:tc>
      </w:tr>
      <w:tr>
        <w:tc>
          <w:tcPr>
            <w:tcW w:type="dxa" w:w="964"/>
          </w:tcPr>
          <w:p>
            <w:r>
              <w:rPr>
                <w:b/>
                <w:i w:val="0"/>
                <w:color w:val="DC2626"/>
                <w:sz w:val="16"/>
              </w:rPr>
              <w:t>Haute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s00q27, s01q03a, s01q03b, s01q03c, s02q04, s03q14, s04q15, s04q16</w:t>
            </w:r>
          </w:p>
        </w:tc>
        <w:tc>
          <w:tcPr>
            <w:tcW w:type="dxa" w:w="5896"/>
          </w:tcPr>
          <w:p>
            <w:r>
              <w:rPr>
                <w:b w:val="0"/>
                <w:i w:val="0"/>
                <w:sz w:val="17"/>
              </w:rPr>
              <w:t>Incohérence!! Dans ce ménage, chaque individus consomme par jour .5586848 Kg  de cereale; Prière de vérifier les quantités prises des produits cérealiers (de Riz local Gambiaka à Autres semoules de céréales) auprès du ménage ou confirmer avec le QG.</w:t>
            </w:r>
          </w:p>
        </w:tc>
      </w:tr>
      <w:tr>
        <w:tc>
          <w:tcPr>
            <w:tcW w:type="dxa" w:w="964"/>
          </w:tcPr>
          <w:p>
            <w:r>
              <w:rPr>
                <w:b/>
                <w:i w:val="0"/>
                <w:color w:val="DC2626"/>
                <w:sz w:val="16"/>
              </w:rPr>
              <w:t>Haute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s10q46, s10q47</w:t>
            </w:r>
          </w:p>
        </w:tc>
        <w:tc>
          <w:tcPr>
            <w:tcW w:type="dxa" w:w="5896"/>
          </w:tcPr>
          <w:p>
            <w:r>
              <w:rPr>
                <w:b w:val="0"/>
                <w:i w:val="0"/>
                <w:sz w:val="17"/>
              </w:rPr>
              <w:t>Incohérence!! L'entreprise vente de bouteilles de RAMASSAGE dit avoir réçu une somme sur la revente de ces marchandises achetées et revendues en état (s10q46 est differnt de 0) mais n'a depensé aucune somme sur l'achat des marchandises revendues en état (s10q47==0), prière de fournir plus d'effort pour estimer le montant obtenu sur la depense de ces marchandises achetées et revendues en état.</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Incoherence!! Le ménage a depensé .</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s01q29, s01q31, s04q24, s00q04, s11q21, s09fq03, s09fq011</w:t>
            </w:r>
          </w:p>
        </w:tc>
        <w:tc>
          <w:tcPr>
            <w:tcW w:type="dxa" w:w="5896"/>
          </w:tcPr>
          <w:p>
            <w:r>
              <w:rPr>
                <w:b w:val="0"/>
                <w:i w:val="0"/>
                <w:sz w:val="17"/>
              </w:rPr>
              <w:t>FCFA dans Frais de connexion au réseau de distribution d'eau mais dit ne pas être connecté à un réseau d'eau courante, prière de corriger cette incoherence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Attention ! Le montant (6000 Fcfa) dépensé ou reçu en cadeau pour les cartes prépayées, les transferts de crédit et les abonnements de  MAMADOU SY est relativement élevé par rapport aux autres montants depansés observés dans cette zone.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s01q41a, s01q00b</w:t>
            </w:r>
          </w:p>
        </w:tc>
        <w:tc>
          <w:tcPr>
            <w:tcW w:type="dxa" w:w="5896"/>
          </w:tcPr>
          <w:p>
            <w:r>
              <w:rPr>
                <w:b w:val="0"/>
                <w:i w:val="0"/>
                <w:sz w:val="17"/>
              </w:rPr>
              <w:t>Attention ! Le montant (6000 Fcfa) dépensé ou reçu en cadeau pour les recharges internet ou de forfaits de données mobiles(hors appels vocaux), aucours des 30 derniers jours de  MAMADOU SY est relativement élevé par rapport aux autres montants depansés observés dans cette zone.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Prière de vous adresser à AMADOU WOURY BA pour avoir l'année exacte.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Prière de vous adresser à BINTA DIALLO pour avoir l'année exacte.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Prière de vous adresser à MAMOUDOU SY pour avoir l'année exacte.</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5896"/>
          </w:tcPr>
          <w:p>
            <w:r>
              <w:rPr>
                <w:b w:val="0"/>
                <w:i w:val="0"/>
                <w:sz w:val="17"/>
              </w:rPr>
              <w:t>Le principal problème de santé que MONO TOURE a eu est mal au ventre,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s01q35, s01q36, s01q37, s02q04, s02q15, s03q13, s03q14, s03q15</w:t>
            </w:r>
          </w:p>
        </w:tc>
        <w:tc>
          <w:tcPr>
            <w:tcW w:type="dxa" w:w="5896"/>
          </w:tcPr>
          <w:p>
            <w:r>
              <w:rPr>
                <w:b w:val="0"/>
                <w:i w:val="0"/>
                <w:sz w:val="17"/>
              </w:rPr>
              <w:t>Nombre de mois exercé  (3 mois) par MONO TOURE dans l'emploi au cours des 12 derniers mois semble faible, veuillez corriger s'il vous plait ou comfirmer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s01q47__1, s01q47__2, s01q47__3, s01q47__4, s01q47__5, s01q47__6, s01q47__7, s02q15</w:t>
            </w:r>
          </w:p>
        </w:tc>
        <w:tc>
          <w:tcPr>
            <w:tcW w:type="dxa" w:w="5896"/>
          </w:tcPr>
          <w:p>
            <w:r>
              <w:rPr>
                <w:b w:val="0"/>
                <w:i w:val="0"/>
                <w:sz w:val="17"/>
              </w:rPr>
              <w:t>Attention! le nombre d'heure (3 heures) que MONO TOURE a travaillé par jour semble faible, veuillez s'il vous plait confirmer cette information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Le prix unitaire d'achat (100 Fcfa) de Biscuits en Sachets industriel (Petit) est relativement élevé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BINTA DIALLO (700 Fcfa) au cours de 7 derniers jours de Cigarettes, Tabac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BINTA DIALLO (12000 Fcfa) au cours de 30 derniers jours de Pâte dentifrice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BINTA DIALLO (750 Fcfa) au cours de 30 derniers jours de Allumettes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Peu plausible! le montant de la dépense pour  Savon de toilette, shampoing semble trop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BINTA DIALLO (18000 Fcfa) au cours de 30 derniers jours de Savon de toilette, shampoing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BINTA DIALLO (1000 Fcfa) au cours de 6 derniers mois de Frais de confection et de réparation de vêtements enfants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BINTA DIALLO (1500 Fcfa) au cours de 6 derniers mois de Frais de confection et de réparation de vêtements homme: ensemble, pantalon, chemise, réparation, location vêtement,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BINTA DIALLO (48000 Fcfa) au cours de 6 derniers mois de Chaussures femmes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BINTA DIALLO (8000 Fcfa) au cours de 6 derniers mois de Accessoires des chaussures (chausse-pieds; brosses à chaussure, lacet)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BINTA DIALLO (140000 Fcfa) au cours de 12 derniers mois de Matériaux de maçonnerie pour la construction ou les grosses réparations de logement: ciment, briques, fer à béton, sable, gravier, parpaings,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BINTA DIALLO (15000 Fcfa) au cours de 12 derniers mois de Autres effets personnels :valise, sac voyage, sac main, perruques, chapeau, lunettes solaires, parapluies, parasol, canne, porte-monnaie/feuille, articles pour fumeurs (cendrier etc.); articles bébé (poussette, sièges), articles funéraires,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BINTA DIALLO (160000 Fcfa) au cours de 12 derniers mois de Achat de batteries pour plaque solaire et autre équipement/matériel pour installation solaire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BINTA DIALLO (19200 Fcfa) au cours de 12 derniers mois de Boucle d'oreilles, colliers, bracelets, bijoux, autres articles de bijouterie et joaillerie n.d.a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BINTA DIALLO (22000 Fcfa) au cours de 12 derniers mois de Frais d'installation d'un système d'alimentation électrique solaire est relativement élevé.</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s02q02__1, s02q15, s02q17, s03q16, s04q27, s04q43, s04q63, s05q11</w:t>
            </w:r>
          </w:p>
        </w:tc>
        <w:tc>
          <w:tcPr>
            <w:tcW w:type="dxa" w:w="5896"/>
          </w:tcPr>
          <w:p>
            <w:r>
              <w:rPr>
                <w:b w:val="0"/>
                <w:i w:val="0"/>
                <w:sz w:val="17"/>
              </w:rPr>
              <w:t>Le montant (1000 FCFA) du loyer mensuel payé pour un logement comme le votre (Maison Basse) dans ce village/quartier est trop faible, Veuillez s'il vous plaît corriger cette information.</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s01q41, s02q20, s02q21, s02q22, s03q37__4, s03q39a, s03q39b, s03q39c</w:t>
            </w:r>
          </w:p>
        </w:tc>
        <w:tc>
          <w:tcPr>
            <w:tcW w:type="dxa" w:w="5896"/>
          </w:tcPr>
          <w:p>
            <w:r>
              <w:rPr>
                <w:b w:val="0"/>
                <w:i w:val="0"/>
                <w:sz w:val="17"/>
              </w:rPr>
              <w:t>Le temps mis (en heure et en minute) pour s'approvisionner en eau de boisson une fois à la source est 151.5 fois plus élevé que le temps mis (en minutes) pour se rendre à la principale source d'approvisionnement en eau de boisson, prière de corriger.</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Décès/maladie/invalidité d'un membre du ménage sans revenu, prière de renseignés toutes les questions liées à Décès/maladie/invalidité d'un membre du ménage sans revenu.</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s15q06_autre</w:t>
            </w:r>
          </w:p>
        </w:tc>
        <w:tc>
          <w:tcPr>
            <w:tcW w:type="dxa" w:w="5896"/>
          </w:tcPr>
          <w:p>
            <w:r>
              <w:rPr>
                <w:b w:val="0"/>
                <w:i w:val="0"/>
                <w:sz w:val="17"/>
              </w:rPr>
              <w:t>[ssaw_autre_filet_securite] Raison non-bénéfice filet sécurité saisie en 'Autre' (s15q06_autre). Vérifier si une modalité existante aurait dû être utilisée.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s01q32, s01q36, s01q37, s04q46, s02q13, s02q33, s11q49a, s16aq45</w:t>
            </w:r>
          </w:p>
        </w:tc>
        <w:tc>
          <w:tcPr>
            <w:tcW w:type="dxa" w:w="5896"/>
          </w:tcPr>
          <w:p>
            <w:r>
              <w:rPr>
                <w:b w:val="0"/>
                <w:i w:val="0"/>
                <w:sz w:val="17"/>
              </w:rPr>
              <w:t>La superficie de la parcelle Parcelle Arachide selon les mesures GPS est de 1 hectare et celle donnée par l'exploitant est de 1 qui sont identique, comment cela pourrait-il se faire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s01q02, s02q01__1, s02q02__1, s02q03__1, s02q15, s03q17, s04q28, s04q35d</w:t>
            </w:r>
          </w:p>
        </w:tc>
        <w:tc>
          <w:tcPr>
            <w:tcW w:type="dxa" w:w="5896"/>
          </w:tcPr>
          <w:p>
            <w:r>
              <w:rPr>
                <w:b w:val="0"/>
                <w:i w:val="0"/>
                <w:sz w:val="17"/>
              </w:rPr>
              <w:t>Attention! La somme des quantité achetée et reçue en cadeau ou de don (3 Litre) de Produits phytosanitaires - Herbicides est supérieur à la quantité totale utilisée (2 Litre), prière de vérifier auprès de l'enquêté et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s00q08, s01q28, s01q29, s01q30, s02q01__2, s02q02__2, s03q20, s04q22</w:t>
            </w:r>
          </w:p>
        </w:tc>
        <w:tc>
          <w:tcPr>
            <w:tcW w:type="dxa" w:w="5896"/>
          </w:tcPr>
          <w:p>
            <w:r>
              <w:rPr>
                <w:b w:val="0"/>
                <w:i w:val="0"/>
                <w:sz w:val="17"/>
              </w:rPr>
              <w:t>Le prix d'achat de Produits phytosanitaires - Herbicides est de 6000 FCFA par Litre qui semble élevé, prière de vérifier  le montant d'achat (12000 FCFA pour 2 Litre) de Produits phytosanitaires - Herbicides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5896"/>
          </w:tcPr>
          <w:p>
            <w:r>
              <w:rPr>
                <w:b w:val="0"/>
                <w:i w:val="0"/>
                <w:sz w:val="17"/>
              </w:rPr>
              <w:t>Attention ! Le prix d'achat d'un Litre de Produits phytosanitaires - Herbicides est de 6000 FCFA qui est relativement élevé par rapport aux autres prix d'achat observés dans cette zone.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5896"/>
          </w:tcPr>
          <w:p>
            <w:r>
              <w:rPr>
                <w:b w:val="0"/>
                <w:i w:val="0"/>
                <w:sz w:val="17"/>
              </w:rPr>
              <w:t>Prière de vérifier le montant de l'achat (12000 FCFA pour 2 Litre) de Produits phytosanitaires - Herbicides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5896"/>
          </w:tcPr>
          <w:p>
            <w:r>
              <w:rPr>
                <w:b w:val="0"/>
                <w:i w:val="0"/>
                <w:sz w:val="17"/>
              </w:rPr>
              <w:t>Attention!!! Engrais inorganiques - Urée a été acquis par Autre paysan ou ménage et les questions relatives à la réception de dons ou cadeau (16B05=NON) ou les questions liées à l'achat sont NON aussi (16B08=NON).</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5896"/>
          </w:tcPr>
          <w:p>
            <w:r>
              <w:rPr>
                <w:b w:val="0"/>
                <w:i w:val="0"/>
                <w:sz w:val="17"/>
              </w:rPr>
              <w:t>Prière de revoir les questions 16B04, 16B05 et 16B08.</w:t>
            </w:r>
          </w:p>
        </w:tc>
      </w:tr>
      <w:tr>
        <w:tc>
          <w:tcPr>
            <w:tcW w:type="dxa" w:w="964"/>
          </w:tcPr>
          <w:p>
            <w:r>
              <w:rPr>
                <w:b/>
                <w:i w:val="0"/>
                <w:color w:val="EA580C"/>
                <w:sz w:val="16"/>
              </w:rPr>
              <w:t>Moyenne</w:t>
            </w:r>
          </w:p>
        </w:tc>
        <w:tc>
          <w:tcPr>
            <w:tcW w:type="dxa" w:w="1247"/>
          </w:tcPr>
          <w:p>
            <w:r>
              <w:rPr>
                <w:b/>
                <w:i w:val="0"/>
                <w:sz w:val="16"/>
              </w:rPr>
              <w:t>S18</w:t>
              <w:br/>
            </w:r>
            <w:r>
              <w:rPr>
                <w:b w:val="0"/>
                <w:i w:val="0"/>
                <w:color w:val="64748B"/>
                <w:sz w:val="14"/>
              </w:rPr>
              <w:t>Pêche / chasse</w:t>
            </w:r>
          </w:p>
        </w:tc>
        <w:tc>
          <w:tcPr>
            <w:tcW w:type="dxa" w:w="1531"/>
          </w:tcPr>
          <w:p>
            <w:r>
              <w:rPr>
                <w:b/>
                <w:i w:val="0"/>
                <w:color w:val="16A34A"/>
                <w:sz w:val="16"/>
              </w:rPr>
              <w:t>s18cq03</w:t>
            </w:r>
          </w:p>
        </w:tc>
        <w:tc>
          <w:tcPr>
            <w:tcW w:type="dxa" w:w="5896"/>
          </w:tcPr>
          <w:p>
            <w:r>
              <w:rPr>
                <w:b w:val="0"/>
                <w:i w:val="0"/>
                <w:sz w:val="17"/>
              </w:rPr>
              <w:t>Prière de renseigner la valeur de ce produit(Bois) consommé ou stocké par votre ménage au cours des 12 derniers mois, prière de fournir d'effort pour avoir une estimation (s18cq03) au lieu de 9999.</w:t>
            </w:r>
          </w:p>
        </w:tc>
      </w:tr>
      <w:tr>
        <w:tc>
          <w:tcPr>
            <w:tcW w:type="dxa" w:w="964"/>
          </w:tcPr>
          <w:p>
            <w:r>
              <w:rPr>
                <w:b/>
                <w:i w:val="0"/>
                <w:color w:val="EA580C"/>
                <w:sz w:val="16"/>
              </w:rPr>
              <w:t>Moyenne</w:t>
            </w:r>
          </w:p>
        </w:tc>
        <w:tc>
          <w:tcPr>
            <w:tcW w:type="dxa" w:w="1247"/>
          </w:tcPr>
          <w:p>
            <w:r>
              <w:rPr>
                <w:b/>
                <w:i w:val="0"/>
                <w:sz w:val="16"/>
              </w:rPr>
              <w:t>S18</w:t>
              <w:br/>
            </w:r>
            <w:r>
              <w:rPr>
                <w:b w:val="0"/>
                <w:i w:val="0"/>
                <w:color w:val="64748B"/>
                <w:sz w:val="14"/>
              </w:rPr>
              <w:t>Pêche / chasse</w:t>
            </w:r>
          </w:p>
        </w:tc>
        <w:tc>
          <w:tcPr>
            <w:tcW w:type="dxa" w:w="1531"/>
          </w:tcPr>
          <w:p>
            <w:r>
              <w:rPr>
                <w:b/>
                <w:i w:val="0"/>
                <w:color w:val="16A34A"/>
                <w:sz w:val="16"/>
              </w:rPr>
              <w:t>s18cq03</w:t>
            </w:r>
          </w:p>
        </w:tc>
        <w:tc>
          <w:tcPr>
            <w:tcW w:type="dxa" w:w="5896"/>
          </w:tcPr>
          <w:p>
            <w:r>
              <w:rPr>
                <w:b w:val="0"/>
                <w:i w:val="0"/>
                <w:sz w:val="17"/>
              </w:rPr>
              <w:t>Prière de renseigner la valeur de ce produit(Madd) consommé ou stocké par votre ménage au cours des 12 derniers mois, prière de fournir d'effort pour avoir une estimation (s18cq03) au lieu de 9999.</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s01q47</w:t>
            </w:r>
          </w:p>
        </w:tc>
        <w:tc>
          <w:tcPr>
            <w:tcW w:type="dxa" w:w="5896"/>
          </w:tcPr>
          <w:p>
            <w:r>
              <w:rPr>
                <w:b w:val="0"/>
                <w:i w:val="0"/>
                <w:sz w:val="17"/>
              </w:rPr>
              <w:t>Avertissement! Veuillez renseigner par oui ou non toutes les modalités de la question s01q47.</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s00q04, s01q41, s01q00b</w:t>
            </w:r>
          </w:p>
        </w:tc>
        <w:tc>
          <w:tcPr>
            <w:tcW w:type="dxa" w:w="5896"/>
          </w:tcPr>
          <w:p>
            <w:r>
              <w:rPr>
                <w:b w:val="0"/>
                <w:i w:val="0"/>
                <w:sz w:val="17"/>
              </w:rPr>
              <w:t>Avertissement!!! MONO TOURE a 28 ans et vit en milieu urbain dit n'avoir pas dépensé (0 Fcfa) ou reçu en cadeau pour les cartes prépayées, les transferts de crédit et les abonnements, prière de confirmer cette information auprès de l'enquêté ou confirmer avec le QG.</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s00q04, s01q41, s01q00b</w:t>
            </w:r>
          </w:p>
        </w:tc>
        <w:tc>
          <w:tcPr>
            <w:tcW w:type="dxa" w:w="5896"/>
          </w:tcPr>
          <w:p>
            <w:r>
              <w:rPr>
                <w:b w:val="0"/>
                <w:i w:val="0"/>
                <w:sz w:val="17"/>
              </w:rPr>
              <w:t>Avertissement!!! FATOUMATA DIALLO a 20 ans et vit en milieu urbain dit n'avoir pas dépensé (0 Fcfa) ou reçu en cadeau pour les cartes prépayées, les transferts de crédit et les abonnements, prière de confirmer cette information auprès de l'enquêté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Avertissement!! Le montant (600000 FCFA) de MAMADOU SY semble trop élevé pour un revenu net gagné par mois.</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s01q47__7, s02q24, s04q49, s01q00b</w:t>
            </w:r>
          </w:p>
        </w:tc>
        <w:tc>
          <w:tcPr>
            <w:tcW w:type="dxa" w:w="5896"/>
          </w:tcPr>
          <w:p>
            <w:r>
              <w:rPr>
                <w:b w:val="0"/>
                <w:i w:val="0"/>
                <w:sz w:val="17"/>
              </w:rPr>
              <w:t>Avertissement!!! BINTA DIALLO enquêté dans l'emploi principale n'a pas declaré son revenu prière de fournir plus d'effort pour lui demander son revenu, vous pouvez utiliser des stratégies pour faire une estimation ou demander des conseils au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s00q08, s01q35, s01q36, s01q37, s02q01__3, s02q02__3, s03q21, s04q22</w:t>
            </w:r>
          </w:p>
        </w:tc>
        <w:tc>
          <w:tcPr>
            <w:tcW w:type="dxa" w:w="5896"/>
          </w:tcPr>
          <w:p>
            <w:r>
              <w:rPr>
                <w:b w:val="0"/>
                <w:i w:val="0"/>
                <w:sz w:val="17"/>
              </w:rPr>
              <w:t>Avertissement!!! Le ménage a consommé 7 Boite (Autre que la boite/pot de tomate) Moyen de Thé (Ataya), cette quantité semble anormale pour une consommation des 7 derniers jours.Les ménages consomment géneralement en sachet ou en paquet, prière de corriger ou de confirmer avec le QG.</w:t>
            </w:r>
          </w:p>
        </w:tc>
      </w:tr>
      <w:tr>
        <w:tc>
          <w:tcPr>
            <w:tcW w:type="dxa" w:w="964"/>
          </w:tcPr>
          <w:p>
            <w:r>
              <w:rPr>
                <w:b/>
                <w:i w:val="0"/>
                <w:color w:val="CA8A04"/>
                <w:sz w:val="16"/>
              </w:rPr>
              <w:t>Faible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s01q39, s01q43, s01q44, s02q15, s02q20, s02q21, s03q07, s03q08</w:t>
            </w:r>
          </w:p>
        </w:tc>
        <w:tc>
          <w:tcPr>
            <w:tcW w:type="dxa" w:w="5896"/>
          </w:tcPr>
          <w:p>
            <w:r>
              <w:rPr>
                <w:b w:val="0"/>
                <w:i w:val="0"/>
                <w:sz w:val="17"/>
              </w:rPr>
              <w:t>Avertissement!! Le temps mis (en heure et en minute) pour s'approvisionner en eau de boisson une fois à la source (303 minutes) est élevé, prière de corriger ou confirmer avec le QG.</w:t>
            </w:r>
          </w:p>
        </w:tc>
      </w:tr>
      <w:tr>
        <w:tc>
          <w:tcPr>
            <w:tcW w:type="dxa" w:w="964"/>
          </w:tcPr>
          <w:p>
            <w:r>
              <w:rPr>
                <w:b/>
                <w:i w:val="0"/>
                <w:color w:val="CA8A04"/>
                <w:sz w:val="16"/>
              </w:rPr>
              <w:t>Faible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s01q23, s02q23, s03q55, s04q51, s04q67, s06q19, s06q20, s06q22a</w:t>
            </w:r>
          </w:p>
        </w:tc>
        <w:tc>
          <w:tcPr>
            <w:tcW w:type="dxa" w:w="5896"/>
          </w:tcPr>
          <w:p>
            <w:r>
              <w:rPr>
                <w:b w:val="0"/>
                <w:i w:val="0"/>
                <w:sz w:val="17"/>
              </w:rPr>
              <w:t>Avertissement!! Le ménage se débarrasse de ses ordures ménagères avec Brûlées par le ménage en milieu urbain, prière de corriger ou confirmer avec le QG.</w:t>
            </w:r>
          </w:p>
        </w:tc>
      </w:tr>
      <w:tr>
        <w:tc>
          <w:tcPr>
            <w:tcW w:type="dxa" w:w="964"/>
          </w:tcPr>
          <w:p>
            <w:r>
              <w:rPr>
                <w:b/>
                <w:i w:val="0"/>
                <w:color w:val="CA8A04"/>
                <w:sz w:val="16"/>
              </w:rPr>
              <w:t>Faible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5896"/>
          </w:tcPr>
          <w:p>
            <w:r>
              <w:rPr>
                <w:b w:val="0"/>
                <w:i w:val="0"/>
                <w:sz w:val="17"/>
              </w:rPr>
              <w:t>Avertissement!! Le champs a comme nom (champ 1 Arachide) qui ne semble pas être un bon nom ou contient des lettres, prière de mettre le vrai nom du champs.</w:t>
            </w:r>
          </w:p>
        </w:tc>
      </w:tr>
    </w:tbl>
    <w:p/>
    <w:p>
      <w:r>
        <w:rPr>
          <w:b/>
          <w:i w:val="0"/>
          <w:color w:val="1F6FEB"/>
          <w:sz w:val="22"/>
        </w:rPr>
        <w:t>💬 COMMENTAIRES SUPERVISEUR / ENQUÊTEUR (3)</w:t>
      </w:r>
    </w:p>
    <w:p>
      <w:pPr>
        <w:pStyle w:val="ListBullet"/>
      </w:pPr>
      <w:r>
        <w:rPr>
          <w:b w:val="0"/>
          <w:i w:val="0"/>
          <w:color w:val="64748B"/>
          <w:sz w:val="16"/>
        </w:rPr>
        <w:t xml:space="preserve">[2026-05-26 13:03:09] </w:t>
      </w:r>
      <w:r>
        <w:rPr>
          <w:b/>
          <w:i w:val="0"/>
          <w:color w:val="1F6FEB"/>
          <w:sz w:val="16"/>
        </w:rPr>
        <w:t xml:space="preserve">EQ17_enq1_v2 </w:t>
      </w:r>
      <w:r>
        <w:rPr>
          <w:b w:val="0"/>
          <w:i w:val="0"/>
          <w:color w:val="64748B"/>
          <w:sz w:val="16"/>
        </w:rPr>
        <w:t xml:space="preserve">sur @@Completed : </w:t>
      </w:r>
      <w:r>
        <w:rPr>
          <w:b w:val="0"/>
          <w:i w:val="0"/>
          <w:sz w:val="17"/>
        </w:rPr>
        <w:t>RAS</w:t>
      </w:r>
    </w:p>
    <w:p>
      <w:pPr>
        <w:pStyle w:val="ListBullet"/>
      </w:pPr>
      <w:r>
        <w:rPr>
          <w:b w:val="0"/>
          <w:i w:val="0"/>
          <w:color w:val="64748B"/>
          <w:sz w:val="16"/>
        </w:rPr>
        <w:t xml:space="preserve">[2026-05-30 12:39:07] </w:t>
      </w:r>
      <w:r>
        <w:rPr>
          <w:b/>
          <w:i w:val="0"/>
          <w:color w:val="1F6FEB"/>
          <w:sz w:val="16"/>
        </w:rPr>
        <w:t xml:space="preserve">EQ17_sup_v2 </w:t>
      </w:r>
      <w:r>
        <w:rPr>
          <w:b w:val="0"/>
          <w:i w:val="0"/>
          <w:color w:val="64748B"/>
          <w:sz w:val="16"/>
        </w:rPr>
        <w:t xml:space="preserve">sur s16bq03a : </w:t>
      </w:r>
      <w:r>
        <w:rPr>
          <w:b w:val="0"/>
          <w:i w:val="0"/>
          <w:sz w:val="17"/>
        </w:rPr>
        <w:t>Tu avais dis plutot 2 sac de 50kg</w:t>
      </w:r>
    </w:p>
    <w:p>
      <w:pPr>
        <w:pStyle w:val="ListBullet"/>
      </w:pPr>
      <w:r>
        <w:rPr>
          <w:b w:val="0"/>
          <w:i w:val="0"/>
          <w:color w:val="64748B"/>
          <w:sz w:val="16"/>
        </w:rPr>
        <w:t xml:space="preserve">[2026-05-30 12:41:51] </w:t>
      </w:r>
      <w:r>
        <w:rPr>
          <w:b/>
          <w:i w:val="0"/>
          <w:color w:val="1F6FEB"/>
          <w:sz w:val="16"/>
        </w:rPr>
        <w:t xml:space="preserve">EQ17_sup_v2 </w:t>
      </w:r>
      <w:r>
        <w:rPr>
          <w:b w:val="0"/>
          <w:i w:val="0"/>
          <w:color w:val="64748B"/>
          <w:sz w:val="16"/>
        </w:rPr>
        <w:t xml:space="preserve">sur s16cq10a : </w:t>
      </w:r>
      <w:r>
        <w:rPr>
          <w:b w:val="0"/>
          <w:i w:val="0"/>
          <w:sz w:val="17"/>
        </w:rPr>
        <w:t>Arachide c est une culture perene il faut mettre la quantite de la semance</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