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75-02-42-94</w:t>
      </w:r>
    </w:p>
    <w:p>
      <w:r>
        <w:rPr>
          <w:b w:val="0"/>
          <w:i w:val="0"/>
          <w:color w:val="64748B"/>
          <w:sz w:val="18"/>
        </w:rPr>
        <w:t>Enquêteur : EQ17_enq2_v2 (ABDOU GADIRY DIALLO)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75-02-42-94</w:t>
            </w:r>
          </w:p>
        </w:tc>
        <w:tc>
          <w:tcPr>
            <w:tcW w:type="dxa" w:w="3551"/>
            <w:shd w:fill="F8FAFC"/>
          </w:tcPr>
          <w:p>
            <w:r>
              <w:rPr>
                <w:b w:val="0"/>
                <w:i w:val="0"/>
                <w:color w:val="64748B"/>
                <w:sz w:val="14"/>
              </w:rPr>
              <w:t>CHEF DE MÉNAGE</w:t>
              <w:br/>
            </w:r>
            <w:r>
              <w:rPr>
                <w:b/>
                <w:i w:val="0"/>
                <w:sz w:val="18"/>
              </w:rPr>
              <w:t>CIRE CISSOKHO</w:t>
            </w:r>
          </w:p>
        </w:tc>
      </w:tr>
      <w:tr>
        <w:tc>
          <w:tcPr>
            <w:tcW w:type="dxa" w:w="3551"/>
            <w:shd w:fill="F8FAFC"/>
          </w:tcPr>
          <w:p>
            <w:r>
              <w:rPr>
                <w:b w:val="0"/>
                <w:i w:val="0"/>
                <w:color w:val="64748B"/>
                <w:sz w:val="14"/>
              </w:rPr>
              <w:t>TÉLÉPHONE CM</w:t>
              <w:br/>
            </w:r>
            <w:r>
              <w:rPr>
                <w:b/>
                <w:i w:val="0"/>
                <w:sz w:val="18"/>
              </w:rPr>
              <w:t>77 307 41 07</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2026-06-06T11:31:26</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DIANDIAN CISSOKHO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HAMADY CISSOKHO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DIALY CIRA CISSOKHO ou l'année à laquelle DIALY CIRA CISSOKHO a fréquenté l'école pour la dernière fois (.) le dernier diplome de DIALY CIRA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CIRE CISSOKHO diffère de celui donné par CIRE CISSOKHO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(21 ans) de FOUNÉ CISSOKHO ou l'année à laquelle FOUNÉ CISSOKHO a fréquenté l'école pour la dernière fois (9999) le dernier diplome de FOUNÉ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FOUNÉ CISSOKHO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CIRE CISSOKHO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DIANDIAN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HAMADY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DIALY CIRA CISSOKHO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DIANDIAN CISSOKHO , prière de renseignés toutes les questions liées à DIANDIAN CISSOKHO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CIRE CISSOKHO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FOUNÉ CISSOKHO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SALY CISSOKHO,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CIRE CISSOKHO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CIRE CISSOKHO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(1500 Fcfa) de Fonio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(1500 Fcfa) de Riz importé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CIRE CISSOKHO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CIRE CISSOKHO (8000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CIRE CISSOKHO (600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CIRE CISSOKHO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CIRE CISSOKHO (28000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CIRE CISSOKHO (5000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KEDOUGOU Urbain ont généralement comme principal matériau du toit le/la Tôles, mais celui du ménage de CIRE CISSOKHO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KEDOUGOU Urbain ont généralement comme principal matériau de revêtement du sol du logement le/la Ciment/Béton, mais celui du ménage de CIRE CISSOKHO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Foyers améliorés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DIALY CIRA CISSOKHO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FOUNÉ CISSOKHO est un Professions intermédiaires du travail social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CIRE CISSOKHO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(10000) de l'article  Foyers améliorés est inférieur aux prix de revente (50000)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