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MADY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NDOUNDO DIAOUNE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NDOUNDO DIAOUNE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NDOUNDO DIAOUNE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DIEYNABA DIALLO ou l'année à laquelle DIEYNABA DIALLO a fréquenté l'école pour la dernière fois (.) le dernier diplome de DIEYNABA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(40000 FCFA) par le ménage pour cette source d’énergie (Autres (plastiques, etc)) à KEDOUGOU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NDOUNDO DIAOUNE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AMY SOW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MAKOU KALOGA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MAKOU KALOGA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NDOUNDO DIAOUNE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NDOUNDO DIAOUNE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NGOUNDO DIAOUNE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NGOUNDO DIAOUNE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eau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 lumière du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d’énergie pour la cuisine du ménage est régulateur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NGOUNDO DIAOUNE, prière de reprendre la section agriculture du ménage NGOUNDO DIAOUNE.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